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505C" w:rsidRPr="00E46DB2" w:rsidP="00F50584">
      <w:pPr>
        <w:tabs>
          <w:tab w:val="left" w:pos="7783"/>
        </w:tabs>
        <w:rPr>
          <w:sz w:val="26"/>
          <w:szCs w:val="26"/>
        </w:rPr>
      </w:pPr>
      <w:r w:rsidRPr="00E46DB2">
        <w:rPr>
          <w:sz w:val="26"/>
          <w:szCs w:val="26"/>
        </w:rPr>
        <w:t>Дело № 5-13</w:t>
      </w:r>
      <w:r w:rsidRPr="00E46DB2">
        <w:rPr>
          <w:sz w:val="26"/>
          <w:szCs w:val="26"/>
        </w:rPr>
        <w:t>-1703/202</w:t>
      </w:r>
      <w:r w:rsidRPr="00E46DB2">
        <w:rPr>
          <w:sz w:val="26"/>
          <w:szCs w:val="26"/>
        </w:rPr>
        <w:t>6</w:t>
      </w:r>
    </w:p>
    <w:p w:rsidR="0086260F" w:rsidRPr="00E46DB2" w:rsidP="00F50584">
      <w:pPr>
        <w:tabs>
          <w:tab w:val="left" w:pos="7783"/>
        </w:tabs>
        <w:rPr>
          <w:sz w:val="26"/>
          <w:szCs w:val="26"/>
        </w:rPr>
      </w:pPr>
      <w:r w:rsidRPr="00E46DB2">
        <w:rPr>
          <w:sz w:val="26"/>
          <w:szCs w:val="26"/>
        </w:rPr>
        <w:t>УИД 86MS0034-01-2025-00</w:t>
      </w:r>
      <w:r w:rsidRPr="00E46DB2" w:rsidR="00056C76">
        <w:rPr>
          <w:sz w:val="26"/>
          <w:szCs w:val="26"/>
        </w:rPr>
        <w:t xml:space="preserve">4477-06 </w:t>
      </w:r>
    </w:p>
    <w:p w:rsidR="0088505C" w:rsidRPr="00E46DB2" w:rsidP="00F50584">
      <w:pPr>
        <w:tabs>
          <w:tab w:val="left" w:pos="7783"/>
        </w:tabs>
        <w:jc w:val="center"/>
        <w:rPr>
          <w:sz w:val="26"/>
          <w:szCs w:val="26"/>
        </w:rPr>
      </w:pPr>
      <w:r w:rsidRPr="00E46DB2">
        <w:rPr>
          <w:sz w:val="26"/>
          <w:szCs w:val="26"/>
        </w:rPr>
        <w:t>ПОСТАНОВЛЕНИЕ</w:t>
      </w:r>
    </w:p>
    <w:p w:rsidR="0088505C" w:rsidRPr="00E46DB2" w:rsidP="00F50584">
      <w:pPr>
        <w:jc w:val="center"/>
        <w:rPr>
          <w:sz w:val="26"/>
          <w:szCs w:val="26"/>
        </w:rPr>
      </w:pPr>
      <w:r w:rsidRPr="00E46DB2">
        <w:rPr>
          <w:sz w:val="26"/>
          <w:szCs w:val="26"/>
        </w:rPr>
        <w:t>по делу об административном правонарушении</w:t>
      </w:r>
    </w:p>
    <w:p w:rsidR="0088505C" w:rsidRPr="00E46DB2" w:rsidP="00F50584">
      <w:pPr>
        <w:jc w:val="center"/>
        <w:rPr>
          <w:sz w:val="26"/>
          <w:szCs w:val="26"/>
        </w:rPr>
      </w:pPr>
    </w:p>
    <w:p w:rsidR="0088505C" w:rsidRPr="00E46DB2" w:rsidP="00F50584">
      <w:pPr>
        <w:jc w:val="center"/>
        <w:rPr>
          <w:sz w:val="26"/>
          <w:szCs w:val="26"/>
        </w:rPr>
      </w:pPr>
      <w:r w:rsidRPr="00E46DB2">
        <w:rPr>
          <w:sz w:val="26"/>
          <w:szCs w:val="26"/>
        </w:rPr>
        <w:t xml:space="preserve">город Когалым                                                                      </w:t>
      </w:r>
      <w:r w:rsidRPr="00E46DB2" w:rsidR="00F36019">
        <w:rPr>
          <w:sz w:val="26"/>
          <w:szCs w:val="26"/>
        </w:rPr>
        <w:t xml:space="preserve">       </w:t>
      </w:r>
      <w:r w:rsidRPr="00E46DB2" w:rsidR="006722B9">
        <w:rPr>
          <w:sz w:val="26"/>
          <w:szCs w:val="26"/>
        </w:rPr>
        <w:t xml:space="preserve">      </w:t>
      </w:r>
      <w:r w:rsidRPr="00E46DB2" w:rsidR="00F36019">
        <w:rPr>
          <w:sz w:val="26"/>
          <w:szCs w:val="26"/>
        </w:rPr>
        <w:t xml:space="preserve"> </w:t>
      </w:r>
      <w:r w:rsidRPr="00E46DB2" w:rsidR="006722B9">
        <w:rPr>
          <w:sz w:val="26"/>
          <w:szCs w:val="26"/>
        </w:rPr>
        <w:t xml:space="preserve">14 января 2026 </w:t>
      </w:r>
      <w:r w:rsidRPr="00E46DB2">
        <w:rPr>
          <w:sz w:val="26"/>
          <w:szCs w:val="26"/>
        </w:rPr>
        <w:t>года</w:t>
      </w:r>
    </w:p>
    <w:p w:rsidR="0088505C" w:rsidRPr="00E46DB2" w:rsidP="00F50584">
      <w:pPr>
        <w:pStyle w:val="Heading3"/>
        <w:tabs>
          <w:tab w:val="left" w:pos="709"/>
        </w:tabs>
        <w:spacing w:before="0" w:after="0"/>
        <w:jc w:val="both"/>
        <w:rPr>
          <w:rFonts w:ascii="Times New Roman" w:hAnsi="Times New Roman"/>
          <w:b w:val="0"/>
        </w:rPr>
      </w:pPr>
    </w:p>
    <w:p w:rsidR="0088505C" w:rsidRPr="00E46DB2" w:rsidP="00F50584">
      <w:pPr>
        <w:ind w:firstLine="567"/>
        <w:jc w:val="both"/>
        <w:rPr>
          <w:sz w:val="26"/>
          <w:szCs w:val="26"/>
        </w:rPr>
      </w:pPr>
      <w:r w:rsidRPr="00E46DB2">
        <w:rPr>
          <w:sz w:val="26"/>
          <w:szCs w:val="26"/>
        </w:rPr>
        <w:t>Мировой судья судебного участка № 3 Когалымского судебного района Ханты – Мансийского автономного округа – Югры Ф</w:t>
      </w:r>
      <w:r w:rsidRPr="00E46DB2" w:rsidR="0086260F">
        <w:rPr>
          <w:sz w:val="26"/>
          <w:szCs w:val="26"/>
        </w:rPr>
        <w:t xml:space="preserve">иляева Е.М. </w:t>
      </w:r>
      <w:r w:rsidRPr="00E46DB2">
        <w:rPr>
          <w:sz w:val="26"/>
          <w:szCs w:val="26"/>
        </w:rPr>
        <w:t>(Ханты – Мансийский автономный округ – Югра, г. Когалым, ул. Мира, д. 24),</w:t>
      </w:r>
    </w:p>
    <w:p w:rsidR="00DA6AFD" w:rsidRPr="00E46DB2" w:rsidP="00076597">
      <w:pPr>
        <w:shd w:val="clear" w:color="auto" w:fill="FFFFFF"/>
        <w:ind w:firstLine="567"/>
        <w:jc w:val="both"/>
        <w:rPr>
          <w:sz w:val="26"/>
          <w:szCs w:val="26"/>
        </w:rPr>
      </w:pPr>
      <w:r w:rsidRPr="00E46DB2">
        <w:rPr>
          <w:sz w:val="26"/>
          <w:szCs w:val="26"/>
        </w:rPr>
        <w:t xml:space="preserve">рассмотрев дело об административном правонарушении </w:t>
      </w:r>
      <w:r w:rsidRPr="00E46DB2" w:rsidR="00F56AD3">
        <w:rPr>
          <w:sz w:val="26"/>
          <w:szCs w:val="26"/>
        </w:rPr>
        <w:t xml:space="preserve">в </w:t>
      </w:r>
      <w:r w:rsidRPr="00E46DB2" w:rsidR="00435F06">
        <w:rPr>
          <w:sz w:val="26"/>
          <w:szCs w:val="26"/>
        </w:rPr>
        <w:t xml:space="preserve">отношении </w:t>
      </w:r>
      <w:r w:rsidRPr="00E46DB2" w:rsidR="00076597">
        <w:rPr>
          <w:sz w:val="26"/>
          <w:szCs w:val="26"/>
        </w:rPr>
        <w:t xml:space="preserve">Рашидова Давлятхуджи Шарифхуджаевича, </w:t>
      </w:r>
      <w:r w:rsidR="00956073">
        <w:rPr>
          <w:sz w:val="26"/>
          <w:szCs w:val="26"/>
        </w:rPr>
        <w:t>*</w:t>
      </w:r>
      <w:r w:rsidRPr="00E46DB2" w:rsidR="00076597">
        <w:rPr>
          <w:sz w:val="26"/>
          <w:szCs w:val="26"/>
        </w:rPr>
        <w:t xml:space="preserve">, зарегистрированного в качестве индивидуального предпринимателя, зарегистрированного по адресу: </w:t>
      </w:r>
      <w:r w:rsidR="00956073">
        <w:rPr>
          <w:sz w:val="26"/>
          <w:szCs w:val="26"/>
        </w:rPr>
        <w:t>*</w:t>
      </w:r>
      <w:r w:rsidRPr="00E46DB2" w:rsidR="0086260F">
        <w:rPr>
          <w:sz w:val="26"/>
          <w:szCs w:val="26"/>
        </w:rPr>
        <w:t xml:space="preserve"> </w:t>
      </w:r>
      <w:r w:rsidRPr="00E46DB2" w:rsidR="00F20FF6">
        <w:rPr>
          <w:sz w:val="26"/>
          <w:szCs w:val="26"/>
        </w:rPr>
        <w:t>сведения о привлечении к административной ответственности отсутствуют, привлекаемо</w:t>
      </w:r>
      <w:r w:rsidRPr="00E46DB2" w:rsidR="00F56AD3">
        <w:rPr>
          <w:sz w:val="26"/>
          <w:szCs w:val="26"/>
        </w:rPr>
        <w:t>го</w:t>
      </w:r>
      <w:r w:rsidRPr="00E46DB2" w:rsidR="00F20FF6">
        <w:rPr>
          <w:sz w:val="26"/>
          <w:szCs w:val="26"/>
        </w:rPr>
        <w:t xml:space="preserve"> к административной ответственности по ч. 2 ст.15.12 КоАП РФ.</w:t>
      </w:r>
    </w:p>
    <w:p w:rsidR="00F36019" w:rsidRPr="00E46DB2" w:rsidP="00F50584">
      <w:pPr>
        <w:shd w:val="clear" w:color="auto" w:fill="FFFFFF"/>
        <w:ind w:firstLine="567"/>
        <w:jc w:val="both"/>
        <w:rPr>
          <w:sz w:val="26"/>
          <w:szCs w:val="26"/>
        </w:rPr>
      </w:pPr>
    </w:p>
    <w:p w:rsidR="00DA6AFD" w:rsidRPr="00E46DB2" w:rsidP="00F50584">
      <w:pPr>
        <w:shd w:val="clear" w:color="auto" w:fill="FFFFFF"/>
        <w:ind w:firstLine="567"/>
        <w:jc w:val="center"/>
        <w:rPr>
          <w:sz w:val="26"/>
          <w:szCs w:val="26"/>
        </w:rPr>
      </w:pPr>
      <w:r w:rsidRPr="00E46DB2">
        <w:rPr>
          <w:bCs/>
          <w:sz w:val="26"/>
          <w:szCs w:val="26"/>
        </w:rPr>
        <w:t>УСТАНОВИЛ:</w:t>
      </w:r>
    </w:p>
    <w:p w:rsidR="0086260F" w:rsidRPr="00E46DB2" w:rsidP="00F50584">
      <w:pPr>
        <w:shd w:val="clear" w:color="auto" w:fill="FFFFFF"/>
        <w:ind w:firstLine="567"/>
        <w:jc w:val="both"/>
        <w:rPr>
          <w:sz w:val="26"/>
          <w:szCs w:val="26"/>
        </w:rPr>
      </w:pPr>
    </w:p>
    <w:p w:rsidR="00056C76" w:rsidRPr="00E46DB2" w:rsidP="006722B9">
      <w:pPr>
        <w:shd w:val="clear" w:color="auto" w:fill="FFFFFF"/>
        <w:ind w:firstLine="567"/>
        <w:jc w:val="both"/>
        <w:rPr>
          <w:sz w:val="26"/>
          <w:szCs w:val="26"/>
        </w:rPr>
      </w:pPr>
      <w:r w:rsidRPr="00E46DB2">
        <w:rPr>
          <w:sz w:val="26"/>
          <w:szCs w:val="26"/>
        </w:rPr>
        <w:t>01 октября 2025г. в адрес Федеральной службы по надзору в сфере защиты прав потребителей и благополучия человека (далее - Роспотребнадзор) от Оператора поступило информационное письмо № 5591 от 15.09.2025г., согласно которому, на территории Ханты-Мансийского автономного округа - Югра установлен хозяйствующий субъект, реализующий неопределенному кругу потребителей округа продукцию, которая подлежит обязательной маркировке средствами идентификации кодами DataMatrix, в отношении которых по данным государственной информационной системе мониторинга за оборотом товаров (далее - ГИС МТ) выявлено их соответствие индикаторам риска нарушения обязательных требований. При изучении письма ООО «Опе</w:t>
      </w:r>
      <w:r w:rsidRPr="00E46DB2" w:rsidR="00F73A4A">
        <w:rPr>
          <w:sz w:val="26"/>
          <w:szCs w:val="26"/>
        </w:rPr>
        <w:t>р</w:t>
      </w:r>
      <w:r w:rsidRPr="00E46DB2">
        <w:rPr>
          <w:sz w:val="26"/>
          <w:szCs w:val="26"/>
        </w:rPr>
        <w:t xml:space="preserve">атор ЦРПТ» от 15 сентября 2025 года № 5591 и приложения № 14 к указанному письму было установлено, что в отношении участника оборота маркировки товаров ИП Рашидова Д.Ш. (ОГРНИП: 323554300006440, ИНН: 590311980459) выявлен индикатор риска № 18, а именно: «Наличие на последний день календарного месяца сведений в ГИС МТ об остатках на объекте обувных товаров таких товаров, со сроком оборота более 24 месяцев с даты ввода в оборот в объеме более 25% от общего объема хранимых обувных товаров на данном объекте». Оператором ЦРПТ в августе 2025 установлено, что в месте фактического осуществления деятельности ИП Рашидов Д.Ш. имеет остатки обувных товаров со сроком оборота более 24 месяцев с даты ввода в оборот, что составляет более 25 % от общего объема хранимых обувных товаров на объекте. Так остатки с датой ввода в оборот до 31.07.2023г. у ИП Рашидова Д.Ш. составляли 48893 </w:t>
      </w:r>
      <w:r w:rsidRPr="00E46DB2" w:rsidR="00B14A49">
        <w:rPr>
          <w:sz w:val="26"/>
          <w:szCs w:val="26"/>
        </w:rPr>
        <w:t>шт. (графа 5), остатки с датой</w:t>
      </w:r>
      <w:r w:rsidRPr="00E46DB2">
        <w:rPr>
          <w:sz w:val="26"/>
          <w:szCs w:val="26"/>
        </w:rPr>
        <w:t xml:space="preserve"> ввода в оборот после 31.07.2023г. у ИП Рашидова Д.Ш. составляли 0 шт. (графа 6), что составляет 100 % (графа 7). Инспекционный визит в отношении ИП Рашидова Д.Ш. был проведен в соответствии с решением о проведении инспекционного визита № 80/ИР от 22 октября 2025г., учетный номер инспекционного визита в едином реестре контрольных (надзорных) мероприятий 86250791000119760913, который был согласован с органами прокуратуры по решению от 24.10.2025 № ЕРКНМ-5329-25-20711001. «05» ноября 2025 с 11 час. 36 </w:t>
      </w:r>
      <w:r w:rsidRPr="00E46DB2">
        <w:rPr>
          <w:sz w:val="26"/>
          <w:szCs w:val="26"/>
        </w:rPr>
        <w:t>мин. до 17 час. 30 мин. проведен инспекционный визит по результатам проведения которого, установлены нарушения обязательных требований, установленных международными договорами Российской Федерации, федеральными законами и иными нормативными правовыми актами Российской Федерации, регулирующими отношения в области защиты прав потребителей, а именно: 05 ноября 2025г. в ходе проведения инспекционного визита установлено, что ИП Рашидов Д.Ш. в месте фактического осуществления деятельности по адресу: ХМАО-</w:t>
      </w:r>
      <w:r w:rsidRPr="00E46DB2">
        <w:rPr>
          <w:sz w:val="26"/>
          <w:szCs w:val="26"/>
        </w:rPr>
        <w:softHyphen/>
        <w:t>Югра, г. Когалым, ул.Сибирская, д. 10А в магазине одежды и</w:t>
      </w:r>
      <w:r w:rsidRPr="00E46DB2">
        <w:rPr>
          <w:b/>
          <w:bCs/>
          <w:sz w:val="26"/>
          <w:szCs w:val="26"/>
        </w:rPr>
        <w:t xml:space="preserve"> </w:t>
      </w:r>
      <w:r w:rsidRPr="00E46DB2">
        <w:rPr>
          <w:sz w:val="26"/>
          <w:szCs w:val="26"/>
        </w:rPr>
        <w:t>обуви допустил в реализацию товар без обязательной маркировки средствами идентификации в виде двухмерного штрихового кода в формате DataMatгix, т.е</w:t>
      </w:r>
      <w:r w:rsidRPr="00E46DB2" w:rsidR="00F73A4A">
        <w:rPr>
          <w:sz w:val="26"/>
          <w:szCs w:val="26"/>
        </w:rPr>
        <w:t>.</w:t>
      </w:r>
      <w:r w:rsidRPr="00E46DB2">
        <w:rPr>
          <w:sz w:val="26"/>
          <w:szCs w:val="26"/>
        </w:rPr>
        <w:t xml:space="preserve"> без соответствующей маркировки товара (маркировка товара отсутствует, либо повреждена и не читаема) а именно: </w:t>
      </w:r>
      <w:r w:rsidRPr="00E46DB2" w:rsidR="00F73A4A">
        <w:rPr>
          <w:sz w:val="26"/>
          <w:szCs w:val="26"/>
        </w:rPr>
        <w:t>в</w:t>
      </w:r>
      <w:r w:rsidRPr="00E46DB2">
        <w:rPr>
          <w:sz w:val="26"/>
          <w:szCs w:val="26"/>
        </w:rPr>
        <w:t xml:space="preserve"> 11 часов 41 минуту обнаружен товар без обязательной маркировки средствами идентификации в виде двухмерного штрихового кода в формате DataMatгix - сандалии «С</w:t>
      </w:r>
      <w:r w:rsidRPr="00E46DB2" w:rsidR="00105D6D">
        <w:rPr>
          <w:sz w:val="26"/>
          <w:szCs w:val="26"/>
          <w:lang w:val="en-US"/>
        </w:rPr>
        <w:t>r</w:t>
      </w:r>
      <w:r w:rsidRPr="00E46DB2">
        <w:rPr>
          <w:sz w:val="26"/>
          <w:szCs w:val="26"/>
        </w:rPr>
        <w:t>ос</w:t>
      </w:r>
      <w:r w:rsidRPr="00E46DB2" w:rsidR="00105D6D">
        <w:rPr>
          <w:sz w:val="26"/>
          <w:szCs w:val="26"/>
          <w:lang w:val="en-US"/>
        </w:rPr>
        <w:t>s</w:t>
      </w:r>
      <w:r w:rsidRPr="00E46DB2">
        <w:rPr>
          <w:sz w:val="26"/>
          <w:szCs w:val="26"/>
        </w:rPr>
        <w:t>» размер 41, в количестве 1 шт. по цене 949 рублей, страна производства «Китай»</w:t>
      </w:r>
      <w:r w:rsidRPr="00E46DB2" w:rsidR="00F73A4A">
        <w:rPr>
          <w:sz w:val="26"/>
          <w:szCs w:val="26"/>
        </w:rPr>
        <w:t>; в</w:t>
      </w:r>
      <w:r w:rsidRPr="00E46DB2">
        <w:rPr>
          <w:sz w:val="26"/>
          <w:szCs w:val="26"/>
        </w:rPr>
        <w:t xml:space="preserve"> 11 часов 45 минут обнаружен товар без обязательной маркировки средствами идентификации в виде двухмерного штрихового кода в формате DataMatrix - Сапоги детские ТМ «Малышок», цвет розовый, размер 35, в количестве 1 шт. по цене 1790 рублей, страна производства «Китай»</w:t>
      </w:r>
      <w:r w:rsidRPr="00E46DB2" w:rsidR="00F73A4A">
        <w:rPr>
          <w:sz w:val="26"/>
          <w:szCs w:val="26"/>
        </w:rPr>
        <w:t xml:space="preserve">; в </w:t>
      </w:r>
      <w:r w:rsidRPr="00E46DB2">
        <w:rPr>
          <w:sz w:val="26"/>
          <w:szCs w:val="26"/>
        </w:rPr>
        <w:t xml:space="preserve"> 11 часов 49 минут обнаружен товар без обязательной маркировки средствами идентификации в виде двухмерного штрихового кода в формате DataMati-ix (код DataMati-ix поврежден и не читаем) - Сапоги детские зимние, цвет белый, размер 32, в количестве 1 шт. по цене 2190 рублей, страна производства «Китай»</w:t>
      </w:r>
      <w:r w:rsidRPr="00E46DB2" w:rsidR="00F73A4A">
        <w:rPr>
          <w:sz w:val="26"/>
          <w:szCs w:val="26"/>
        </w:rPr>
        <w:t>; в</w:t>
      </w:r>
      <w:r w:rsidRPr="00E46DB2">
        <w:rPr>
          <w:sz w:val="26"/>
          <w:szCs w:val="26"/>
        </w:rPr>
        <w:t xml:space="preserve"> 11 часов 48 минут обнаружен товар без обязательной маркировки средствами идентификации в виде двухмерного штрихового кода в формате DataMati-ix (код DataMati-ix поврежден и не читаем) - туфли женские, размер 38, цвет черный, в количестве 1 шт. по цене 1490 р б ей, страна производства «Китай»</w:t>
      </w:r>
      <w:r w:rsidRPr="00E46DB2" w:rsidR="00F73A4A">
        <w:rPr>
          <w:sz w:val="26"/>
          <w:szCs w:val="26"/>
        </w:rPr>
        <w:t xml:space="preserve">; в </w:t>
      </w:r>
      <w:r w:rsidRPr="00E46DB2">
        <w:rPr>
          <w:sz w:val="26"/>
          <w:szCs w:val="26"/>
        </w:rPr>
        <w:t xml:space="preserve"> 12 часов 03 минуты обнаружен товар без обязательной маркировки средствами идентификации в виде двухмерного штрихового кода в формате DataMati-ix (код DataMati-ix поврежден и не читаем): тапочки детские, размер 28-29, в количестве 1 шт. по цене 699 рублей, страна производства «Китай»; тапочки детские, размер 26-27, в количестве </w:t>
      </w:r>
      <w:r w:rsidRPr="00E46DB2">
        <w:rPr>
          <w:bCs/>
          <w:sz w:val="26"/>
          <w:szCs w:val="26"/>
        </w:rPr>
        <w:t xml:space="preserve">1 </w:t>
      </w:r>
      <w:r w:rsidRPr="00E46DB2">
        <w:rPr>
          <w:sz w:val="26"/>
          <w:szCs w:val="26"/>
        </w:rPr>
        <w:t xml:space="preserve">шт. по цене 699 рублей, страна производства «Китай»; тапочки детские, размер 30-31, в количестве 1 шт. по цене 699 рублей, страна производства «Китай». Данный факт является нарушением </w:t>
      </w:r>
      <w:r w:rsidRPr="00E46DB2">
        <w:rPr>
          <w:bCs/>
          <w:sz w:val="26"/>
          <w:szCs w:val="26"/>
        </w:rPr>
        <w:t xml:space="preserve">п. 4, п. 10, п. 25, п. 26 </w:t>
      </w:r>
      <w:r w:rsidRPr="00E46DB2">
        <w:rPr>
          <w:sz w:val="26"/>
          <w:szCs w:val="26"/>
        </w:rPr>
        <w:t xml:space="preserve">Правил маркировки товаров, подлежащих обязательной маркировке средствами идентификации, утвержденных Постановлением Правительства РФ от 26 апреля 2019 г. N 515 «О системе маркировки товаров средствами идентификации и прослеживаемости движения товаров», </w:t>
      </w:r>
      <w:r w:rsidRPr="00E46DB2">
        <w:rPr>
          <w:bCs/>
          <w:sz w:val="26"/>
          <w:szCs w:val="26"/>
        </w:rPr>
        <w:t xml:space="preserve">п. 22, абз. 1 п. 37 </w:t>
      </w:r>
      <w:r w:rsidRPr="00E46DB2">
        <w:rPr>
          <w:sz w:val="26"/>
          <w:szCs w:val="26"/>
        </w:rPr>
        <w:t xml:space="preserve">Правил маркировки обувных товаров средствами идентификации, утвержденных Постановления Правительства РФ от 5 июля 2019 г. № 860, </w:t>
      </w:r>
      <w:r w:rsidRPr="00E46DB2">
        <w:rPr>
          <w:bCs/>
          <w:sz w:val="26"/>
          <w:szCs w:val="26"/>
        </w:rPr>
        <w:t xml:space="preserve">ч. 5 ст. 20.1 </w:t>
      </w:r>
      <w:r w:rsidRPr="00E46DB2">
        <w:rPr>
          <w:sz w:val="26"/>
          <w:szCs w:val="26"/>
        </w:rPr>
        <w:t>Федерального закона от 28.12.2009 № 381-ФЗ «Об основах государственного регулирования торговой деятельности в Российской Федерации». Товарно-сопроводительные документы на вышеуказанные товары легкой промышленности (накладные, договор поставки или иной документ), а также документы, обеспечивающие прослеживаемость вышеуказанных товаров легкой промышленности (декларации о соответствии, сертификат соответствия, сведения о поставщиках, сведения о производителе) не предоставлены ИП Рашидовым Д.Ш. Факт выявленных нарушений подтверждается материалами проверки: протоколом осмотра от 05.11.2025г., фототаблицей к акту инспекционного визита № 80/ИР от 05.11.2025г., про</w:t>
      </w:r>
      <w:r w:rsidRPr="00E46DB2" w:rsidR="00F73A4A">
        <w:rPr>
          <w:sz w:val="26"/>
          <w:szCs w:val="26"/>
        </w:rPr>
        <w:t xml:space="preserve">токолом ареста от 05.11.2025г. </w:t>
      </w:r>
      <w:r w:rsidRPr="00E46DB2">
        <w:rPr>
          <w:sz w:val="26"/>
          <w:szCs w:val="26"/>
        </w:rPr>
        <w:t xml:space="preserve">На товары Сандалии </w:t>
      </w:r>
      <w:r w:rsidRPr="00E46DB2" w:rsidR="000B3667">
        <w:rPr>
          <w:sz w:val="26"/>
          <w:szCs w:val="26"/>
        </w:rPr>
        <w:t>«С</w:t>
      </w:r>
      <w:r w:rsidRPr="00E46DB2" w:rsidR="000B3667">
        <w:rPr>
          <w:sz w:val="26"/>
          <w:szCs w:val="26"/>
          <w:lang w:val="en-US"/>
        </w:rPr>
        <w:t>r</w:t>
      </w:r>
      <w:r w:rsidRPr="00E46DB2" w:rsidR="000B3667">
        <w:rPr>
          <w:sz w:val="26"/>
          <w:szCs w:val="26"/>
        </w:rPr>
        <w:t>о</w:t>
      </w:r>
      <w:r w:rsidRPr="00E46DB2" w:rsidR="000B3667">
        <w:rPr>
          <w:sz w:val="26"/>
          <w:szCs w:val="26"/>
          <w:lang w:val="en-US"/>
        </w:rPr>
        <w:t>cs</w:t>
      </w:r>
      <w:r w:rsidRPr="00E46DB2" w:rsidR="000B3667">
        <w:rPr>
          <w:sz w:val="26"/>
          <w:szCs w:val="26"/>
        </w:rPr>
        <w:t xml:space="preserve">» </w:t>
      </w:r>
      <w:r w:rsidRPr="00E46DB2">
        <w:rPr>
          <w:sz w:val="26"/>
          <w:szCs w:val="26"/>
        </w:rPr>
        <w:t>размер 41, в количестве 1 шт., сапоги детские ТМ «Малышок», цвет розовый, размер 35, в количестве 1 шт., сапоги детские зимние, цвет белый, размер 32, в количестве 1 шт., туфли женские, размер 38, цвет черный, в количестве 1</w:t>
      </w:r>
      <w:r w:rsidRPr="00E46DB2">
        <w:rPr>
          <w:b/>
          <w:bCs/>
          <w:sz w:val="26"/>
          <w:szCs w:val="26"/>
        </w:rPr>
        <w:t xml:space="preserve"> </w:t>
      </w:r>
      <w:r w:rsidRPr="00E46DB2">
        <w:rPr>
          <w:sz w:val="26"/>
          <w:szCs w:val="26"/>
        </w:rPr>
        <w:t xml:space="preserve">шт., </w:t>
      </w:r>
      <w:r w:rsidRPr="00E46DB2">
        <w:rPr>
          <w:sz w:val="26"/>
          <w:szCs w:val="26"/>
        </w:rPr>
        <w:t>тапочки детские, размер 28-29, в количестве 1 шт., тапочки детские, размер 26-27, в количестве 1 шт., тапочки детские, размер 30-31, в количестве 1</w:t>
      </w:r>
      <w:r w:rsidRPr="00E46DB2">
        <w:rPr>
          <w:b/>
          <w:bCs/>
          <w:sz w:val="26"/>
          <w:szCs w:val="26"/>
        </w:rPr>
        <w:t xml:space="preserve"> </w:t>
      </w:r>
      <w:r w:rsidRPr="00E46DB2">
        <w:rPr>
          <w:sz w:val="26"/>
          <w:szCs w:val="26"/>
        </w:rPr>
        <w:t>шт. составлен протокол ареста от 05.11.2025г., товар оставлен на ответственное хранение у ИП Рашидова Д.Ш. Учитывая, что у ИП Рашидова Д.Ш. имелась возможность для соблюдения законодательства, ИП Рашидовым Д.Ш. не были приняты все зависящие от нее меры по их соблюдению, таким образом, ИП Рашидов Д.Ш. совершил правонарушения, ответственность за которые предусмотрена с</w:t>
      </w:r>
      <w:r w:rsidRPr="00E46DB2" w:rsidR="00105D6D">
        <w:rPr>
          <w:sz w:val="26"/>
          <w:szCs w:val="26"/>
        </w:rPr>
        <w:t>татьей 15</w:t>
      </w:r>
      <w:r w:rsidRPr="00E46DB2">
        <w:rPr>
          <w:sz w:val="26"/>
          <w:szCs w:val="26"/>
        </w:rPr>
        <w:t>.12. ч.2 КоАП РФ -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частью 1 статьи 6.34 настоящего Кодекса</w:t>
      </w:r>
      <w:r w:rsidRPr="00E46DB2" w:rsidR="00F73A4A">
        <w:rPr>
          <w:sz w:val="26"/>
          <w:szCs w:val="26"/>
        </w:rPr>
        <w:t>.</w:t>
      </w:r>
      <w:r w:rsidRPr="00E46DB2">
        <w:rPr>
          <w:sz w:val="26"/>
          <w:szCs w:val="26"/>
        </w:rPr>
        <w:t xml:space="preserve"> </w:t>
      </w:r>
    </w:p>
    <w:p w:rsidR="00615B29" w:rsidRPr="00E46DB2" w:rsidP="00F50584">
      <w:pPr>
        <w:shd w:val="clear" w:color="auto" w:fill="FFFFFF"/>
        <w:ind w:firstLine="567"/>
        <w:jc w:val="both"/>
        <w:rPr>
          <w:sz w:val="26"/>
          <w:szCs w:val="26"/>
        </w:rPr>
      </w:pPr>
      <w:r w:rsidRPr="00E46DB2">
        <w:rPr>
          <w:sz w:val="26"/>
          <w:szCs w:val="26"/>
        </w:rPr>
        <w:t>Рашидов Д.Ш.</w:t>
      </w:r>
      <w:r w:rsidRPr="00E46DB2" w:rsidR="00BB5CAC">
        <w:rPr>
          <w:sz w:val="26"/>
          <w:szCs w:val="26"/>
        </w:rPr>
        <w:t xml:space="preserve"> на рассмотрение дела не явился, о месте и времени рассмотрения дела извещен в надлежащем порядке, о чем сви</w:t>
      </w:r>
      <w:r w:rsidRPr="00E46DB2" w:rsidR="00105D6D">
        <w:rPr>
          <w:sz w:val="26"/>
          <w:szCs w:val="26"/>
        </w:rPr>
        <w:t>детельствует телефонограмма от 15.12</w:t>
      </w:r>
      <w:r w:rsidRPr="00E46DB2" w:rsidR="00BB5CAC">
        <w:rPr>
          <w:sz w:val="26"/>
          <w:szCs w:val="26"/>
        </w:rPr>
        <w:t>.202</w:t>
      </w:r>
      <w:r w:rsidRPr="00E46DB2" w:rsidR="003F5CC0">
        <w:rPr>
          <w:sz w:val="26"/>
          <w:szCs w:val="26"/>
        </w:rPr>
        <w:t>5</w:t>
      </w:r>
      <w:r w:rsidRPr="00E46DB2" w:rsidR="00BB5CAC">
        <w:rPr>
          <w:sz w:val="26"/>
          <w:szCs w:val="26"/>
        </w:rPr>
        <w:t xml:space="preserve">, ходатайств об отложении дела от </w:t>
      </w:r>
      <w:r w:rsidRPr="00E46DB2">
        <w:rPr>
          <w:sz w:val="26"/>
          <w:szCs w:val="26"/>
        </w:rPr>
        <w:t>Рашидова Д.Ш.</w:t>
      </w:r>
      <w:r w:rsidRPr="00E46DB2" w:rsidR="00BB5CAC">
        <w:rPr>
          <w:sz w:val="26"/>
          <w:szCs w:val="26"/>
        </w:rPr>
        <w:t xml:space="preserve">  не поступало, при таких обстоятельствах, в соответствии с ч. 2 ст. 25.1 КоАП РФ, мировой судья считает возможным рассмотреть дело в отсутствие не явившегося </w:t>
      </w:r>
      <w:r w:rsidRPr="00E46DB2">
        <w:rPr>
          <w:sz w:val="26"/>
          <w:szCs w:val="26"/>
        </w:rPr>
        <w:t>Рашидова Д.Ш.</w:t>
      </w:r>
      <w:r w:rsidRPr="00E46DB2" w:rsidR="00BB5CAC">
        <w:rPr>
          <w:sz w:val="26"/>
          <w:szCs w:val="26"/>
        </w:rPr>
        <w:t>, по имеющимся материалам дела,</w:t>
      </w:r>
    </w:p>
    <w:p w:rsidR="00F50584" w:rsidRPr="00E46DB2" w:rsidP="007D74B1">
      <w:pPr>
        <w:shd w:val="clear" w:color="auto" w:fill="FFFFFF"/>
        <w:ind w:firstLine="567"/>
        <w:jc w:val="both"/>
        <w:rPr>
          <w:sz w:val="26"/>
          <w:szCs w:val="26"/>
        </w:rPr>
      </w:pPr>
      <w:r w:rsidRPr="00E46DB2">
        <w:rPr>
          <w:sz w:val="26"/>
          <w:szCs w:val="26"/>
        </w:rPr>
        <w:t>Мировой судья, исследовав материалы дела: протокол</w:t>
      </w:r>
      <w:r w:rsidRPr="00E46DB2" w:rsidR="001B5FB3">
        <w:rPr>
          <w:sz w:val="26"/>
          <w:szCs w:val="26"/>
        </w:rPr>
        <w:t xml:space="preserve"> №9</w:t>
      </w:r>
      <w:r w:rsidRPr="00E46DB2" w:rsidR="006722B9">
        <w:rPr>
          <w:sz w:val="26"/>
          <w:szCs w:val="26"/>
        </w:rPr>
        <w:t>5</w:t>
      </w:r>
      <w:r w:rsidRPr="00E46DB2">
        <w:rPr>
          <w:sz w:val="26"/>
          <w:szCs w:val="26"/>
        </w:rPr>
        <w:t xml:space="preserve"> об административном правонарушении</w:t>
      </w:r>
      <w:r w:rsidRPr="00E46DB2" w:rsidR="00D85DF6">
        <w:rPr>
          <w:sz w:val="26"/>
          <w:szCs w:val="26"/>
        </w:rPr>
        <w:t xml:space="preserve"> от </w:t>
      </w:r>
      <w:r w:rsidRPr="00E46DB2" w:rsidR="006722B9">
        <w:rPr>
          <w:sz w:val="26"/>
          <w:szCs w:val="26"/>
        </w:rPr>
        <w:t>09.12</w:t>
      </w:r>
      <w:r w:rsidRPr="00E46DB2" w:rsidR="001B5FB3">
        <w:rPr>
          <w:sz w:val="26"/>
          <w:szCs w:val="26"/>
        </w:rPr>
        <w:t>.</w:t>
      </w:r>
      <w:r w:rsidRPr="00E46DB2" w:rsidR="00D85DF6">
        <w:rPr>
          <w:sz w:val="26"/>
          <w:szCs w:val="26"/>
        </w:rPr>
        <w:t>202</w:t>
      </w:r>
      <w:r w:rsidRPr="00E46DB2" w:rsidR="001B5FB3">
        <w:rPr>
          <w:sz w:val="26"/>
          <w:szCs w:val="26"/>
        </w:rPr>
        <w:t>5</w:t>
      </w:r>
      <w:r w:rsidRPr="00E46DB2" w:rsidR="00D85DF6">
        <w:rPr>
          <w:sz w:val="26"/>
          <w:szCs w:val="26"/>
        </w:rPr>
        <w:t>, в</w:t>
      </w:r>
      <w:r w:rsidRPr="00E46DB2" w:rsidR="00420A43">
        <w:rPr>
          <w:sz w:val="26"/>
          <w:szCs w:val="26"/>
        </w:rPr>
        <w:t xml:space="preserve"> котором указаны время, место и событие административного правонарушения, совершенного индивидуальным предпринимателем </w:t>
      </w:r>
      <w:r w:rsidRPr="00E46DB2" w:rsidR="00B14A49">
        <w:rPr>
          <w:sz w:val="26"/>
          <w:szCs w:val="26"/>
        </w:rPr>
        <w:t>Рашидовым Д.Ш.</w:t>
      </w:r>
      <w:r w:rsidRPr="00E46DB2" w:rsidR="001B5FB3">
        <w:rPr>
          <w:sz w:val="26"/>
          <w:szCs w:val="26"/>
        </w:rPr>
        <w:t xml:space="preserve">; </w:t>
      </w:r>
      <w:r w:rsidRPr="00E46DB2" w:rsidR="00924F4C">
        <w:rPr>
          <w:sz w:val="26"/>
          <w:szCs w:val="26"/>
        </w:rPr>
        <w:t xml:space="preserve">копию </w:t>
      </w:r>
      <w:r w:rsidRPr="00E46DB2" w:rsidR="00047A95">
        <w:rPr>
          <w:sz w:val="26"/>
          <w:szCs w:val="26"/>
        </w:rPr>
        <w:t>п</w:t>
      </w:r>
      <w:r w:rsidRPr="00E46DB2" w:rsidR="00AE1D18">
        <w:rPr>
          <w:sz w:val="26"/>
          <w:szCs w:val="26"/>
        </w:rPr>
        <w:t>исьм</w:t>
      </w:r>
      <w:r w:rsidRPr="00E46DB2" w:rsidR="00924F4C">
        <w:rPr>
          <w:sz w:val="26"/>
          <w:szCs w:val="26"/>
        </w:rPr>
        <w:t>а</w:t>
      </w:r>
      <w:r w:rsidRPr="00E46DB2" w:rsidR="00AE1D18">
        <w:rPr>
          <w:sz w:val="26"/>
          <w:szCs w:val="26"/>
        </w:rPr>
        <w:t xml:space="preserve"> за исх. №</w:t>
      </w:r>
      <w:r w:rsidRPr="00E46DB2" w:rsidR="006722B9">
        <w:rPr>
          <w:sz w:val="26"/>
          <w:szCs w:val="26"/>
        </w:rPr>
        <w:t>1523</w:t>
      </w:r>
      <w:r w:rsidRPr="00E46DB2" w:rsidR="00AE1D18">
        <w:rPr>
          <w:sz w:val="26"/>
          <w:szCs w:val="26"/>
        </w:rPr>
        <w:t xml:space="preserve"> от 1</w:t>
      </w:r>
      <w:r w:rsidRPr="00E46DB2" w:rsidR="006722B9">
        <w:rPr>
          <w:sz w:val="26"/>
          <w:szCs w:val="26"/>
        </w:rPr>
        <w:t>0.12</w:t>
      </w:r>
      <w:r w:rsidRPr="00E46DB2" w:rsidR="00AE1D18">
        <w:rPr>
          <w:sz w:val="26"/>
          <w:szCs w:val="26"/>
        </w:rPr>
        <w:t>.202</w:t>
      </w:r>
      <w:r w:rsidRPr="00E46DB2" w:rsidR="006722B9">
        <w:rPr>
          <w:sz w:val="26"/>
          <w:szCs w:val="26"/>
        </w:rPr>
        <w:t>5</w:t>
      </w:r>
      <w:r w:rsidRPr="00E46DB2" w:rsidR="00047A95">
        <w:rPr>
          <w:sz w:val="26"/>
          <w:szCs w:val="26"/>
        </w:rPr>
        <w:t xml:space="preserve"> </w:t>
      </w:r>
      <w:r w:rsidRPr="00E46DB2" w:rsidR="00AE1D18">
        <w:rPr>
          <w:sz w:val="26"/>
          <w:szCs w:val="26"/>
        </w:rPr>
        <w:t>г.</w:t>
      </w:r>
      <w:r w:rsidRPr="00E46DB2" w:rsidR="00047A95">
        <w:rPr>
          <w:sz w:val="26"/>
          <w:szCs w:val="26"/>
        </w:rPr>
        <w:t>;</w:t>
      </w:r>
      <w:r w:rsidRPr="00E46DB2" w:rsidR="00AE1D18">
        <w:rPr>
          <w:sz w:val="26"/>
          <w:szCs w:val="26"/>
        </w:rPr>
        <w:t xml:space="preserve"> </w:t>
      </w:r>
      <w:r w:rsidRPr="00E46DB2" w:rsidR="006722B9">
        <w:rPr>
          <w:sz w:val="26"/>
          <w:szCs w:val="26"/>
        </w:rPr>
        <w:t>список внутренних почтовых отправлений от 10.12.2025; копию квитанции №405893574 о приеме почтовых отправлений по безналичному расчету; копию уведомления на сост</w:t>
      </w:r>
      <w:r w:rsidRPr="00E46DB2" w:rsidR="00F73A4A">
        <w:rPr>
          <w:sz w:val="26"/>
          <w:szCs w:val="26"/>
        </w:rPr>
        <w:t>авление протокола от 20.11.2025;</w:t>
      </w:r>
      <w:r w:rsidRPr="00E46DB2" w:rsidR="006722B9">
        <w:rPr>
          <w:sz w:val="26"/>
          <w:szCs w:val="26"/>
        </w:rPr>
        <w:t xml:space="preserve"> копию паспорта на имя Рашидова Д.Ш.; сведения из Единого реестра субъектов малого и среднего предпринимательства содержащую сведения о Рашидове Д.Ш.; выписку из Единого государственного реестра индивидуальных предпринимателей</w:t>
      </w:r>
      <w:r w:rsidRPr="00E46DB2" w:rsidR="00F73A4A">
        <w:rPr>
          <w:sz w:val="26"/>
          <w:szCs w:val="26"/>
        </w:rPr>
        <w:t>,</w:t>
      </w:r>
      <w:r w:rsidRPr="00E46DB2" w:rsidR="006722B9">
        <w:rPr>
          <w:sz w:val="26"/>
          <w:szCs w:val="26"/>
        </w:rPr>
        <w:t xml:space="preserve"> содержащую сведения об индивидуальном предпринимателе Рашидове Д.Ш.; копию списка внутренних почтовых оправлений от 07.11.2025; копию квитанции №396445948 о приеме почтовых оправлений по безналичному расчету; отчет об отслеживании отправления; копию уведомления на сост</w:t>
      </w:r>
      <w:r w:rsidRPr="00E46DB2" w:rsidR="00F73A4A">
        <w:rPr>
          <w:sz w:val="26"/>
          <w:szCs w:val="26"/>
        </w:rPr>
        <w:t>авле</w:t>
      </w:r>
      <w:r w:rsidRPr="00E46DB2" w:rsidR="006722B9">
        <w:rPr>
          <w:sz w:val="26"/>
          <w:szCs w:val="26"/>
        </w:rPr>
        <w:t xml:space="preserve">ние протокола от 05.11.2025;  копию предписания об устранении выявленных нарушений обязательных требований от 05.11.2025 №82-ИВ; фототаблицу к акту инспекционного визита №80/ИР от 05.11.2025; акт инспекционного визита №80/ИР от 05.11.2025; копию протокола наложения ареста на товары, транспортные средства и иные вещи от 05.11.2025;  </w:t>
      </w:r>
      <w:r w:rsidRPr="00E46DB2" w:rsidR="00FC710A">
        <w:rPr>
          <w:sz w:val="26"/>
          <w:szCs w:val="26"/>
        </w:rPr>
        <w:t xml:space="preserve">копию протокола инструментального обследования от 05.11.2025; копию протокола осмотра от 05.11.2025; копию приложения №1 к протоколу осмотра; копию приложения №2 к протоколу осмотра; копию трудового договора №1 от 06.10.2025; копию приказа (распоряжения) о приеме работника на работу №1 от 06.10.2025; копию договора аренды нежилых помещений №04/23 от 12.04.2023; копию требования о предоставлении документов от 22.10.2025; копию решения о проведении инспекционного визита от 22.10.2025; копию мотивированного представления о проведении контрольного (надзорного) </w:t>
      </w:r>
      <w:r w:rsidRPr="00E46DB2" w:rsidR="00AF0573">
        <w:rPr>
          <w:sz w:val="26"/>
          <w:szCs w:val="26"/>
        </w:rPr>
        <w:t>мероприятия</w:t>
      </w:r>
      <w:r w:rsidRPr="00E46DB2" w:rsidR="00FC710A">
        <w:rPr>
          <w:sz w:val="26"/>
          <w:szCs w:val="26"/>
        </w:rPr>
        <w:t xml:space="preserve"> на основании выявлении индикатора риска нарушения обязательных требований</w:t>
      </w:r>
      <w:r w:rsidRPr="00E46DB2" w:rsidR="00AF0573">
        <w:rPr>
          <w:sz w:val="26"/>
          <w:szCs w:val="26"/>
        </w:rPr>
        <w:t xml:space="preserve"> от 22.10.2025</w:t>
      </w:r>
      <w:r w:rsidRPr="00E46DB2" w:rsidR="00FC710A">
        <w:rPr>
          <w:sz w:val="26"/>
          <w:szCs w:val="26"/>
        </w:rPr>
        <w:t xml:space="preserve">; </w:t>
      </w:r>
      <w:r w:rsidRPr="00E46DB2" w:rsidR="00AF0573">
        <w:rPr>
          <w:sz w:val="26"/>
          <w:szCs w:val="26"/>
        </w:rPr>
        <w:t>копию приложения</w:t>
      </w:r>
      <w:r w:rsidRPr="00E46DB2" w:rsidR="007D74B1">
        <w:rPr>
          <w:sz w:val="26"/>
          <w:szCs w:val="26"/>
        </w:rPr>
        <w:t xml:space="preserve"> </w:t>
      </w:r>
      <w:r w:rsidRPr="00E46DB2" w:rsidR="00AF0573">
        <w:rPr>
          <w:sz w:val="26"/>
          <w:szCs w:val="26"/>
        </w:rPr>
        <w:t xml:space="preserve">№14 к письму ООО «Оператор-ЦРПТ» от 15.09.2025 №5591; копию заявления о согласовании с прокурором проведения внепланового контрольного (надзорного) мероприятия от 22.10.2025 №1272; копию приложения к акту наблюдения за соблюдением обязательных требований №149 от 16.102025; </w:t>
      </w:r>
      <w:r w:rsidRPr="00E46DB2" w:rsidR="00AF0573">
        <w:rPr>
          <w:sz w:val="26"/>
          <w:szCs w:val="26"/>
        </w:rPr>
        <w:t>копию акта наблюдения за соблюдением обязательных требований №149 от 16.102025; копию задания на проведение контрольных (надзорных) мероприятий без взаимодействия №149 от 16.10.2025; копию приложения к акту выездного о</w:t>
      </w:r>
      <w:r w:rsidRPr="00E46DB2" w:rsidR="007D74B1">
        <w:rPr>
          <w:sz w:val="26"/>
          <w:szCs w:val="26"/>
        </w:rPr>
        <w:t>бследования №148 от 16.10.2025; копию акта выездного обследования от 16.10.2025 №148; копию протокола осмотра от 16.10.2025; копию протокола инструментального обследования от 16.10.2025; копию задания на проведение контрольных (надзорных) мероприятий без взаимодействия №148 от 16.10.2025; копию приложения №14 к письму ООО «Оператор-ЦРПТ» от 15.09.2025 №5591; копию письма ООО «Оператор-ЦРПТ» от 15.09.2025 №5591</w:t>
      </w:r>
      <w:r w:rsidRPr="00E46DB2" w:rsidR="00BE19CF">
        <w:rPr>
          <w:sz w:val="26"/>
          <w:szCs w:val="26"/>
          <w:lang w:bidi="ru-RU"/>
        </w:rPr>
        <w:t>,</w:t>
      </w:r>
      <w:r w:rsidRPr="00E46DB2" w:rsidR="000946EE">
        <w:rPr>
          <w:sz w:val="26"/>
          <w:szCs w:val="26"/>
        </w:rPr>
        <w:t xml:space="preserve"> </w:t>
      </w:r>
      <w:r w:rsidRPr="00E46DB2" w:rsidR="00BE19CF">
        <w:rPr>
          <w:sz w:val="26"/>
          <w:szCs w:val="26"/>
        </w:rPr>
        <w:t>при</w:t>
      </w:r>
      <w:r w:rsidRPr="00E46DB2" w:rsidR="00AD4D66">
        <w:rPr>
          <w:sz w:val="26"/>
          <w:szCs w:val="26"/>
        </w:rPr>
        <w:t>ходит к следующему</w:t>
      </w:r>
      <w:r w:rsidRPr="00E46DB2" w:rsidR="00BE19CF">
        <w:rPr>
          <w:sz w:val="26"/>
          <w:szCs w:val="26"/>
        </w:rPr>
        <w:t xml:space="preserve"> выводу</w:t>
      </w:r>
      <w:r w:rsidRPr="00E46DB2" w:rsidR="00AD4D66">
        <w:rPr>
          <w:sz w:val="26"/>
          <w:szCs w:val="26"/>
        </w:rPr>
        <w:t>.</w:t>
      </w:r>
    </w:p>
    <w:p w:rsidR="00F36019" w:rsidRPr="00E46DB2" w:rsidP="00F36019">
      <w:pPr>
        <w:ind w:firstLine="567"/>
        <w:jc w:val="both"/>
        <w:rPr>
          <w:sz w:val="26"/>
          <w:szCs w:val="26"/>
        </w:rPr>
      </w:pPr>
      <w:r w:rsidRPr="00E46DB2">
        <w:rPr>
          <w:sz w:val="26"/>
          <w:szCs w:val="26"/>
        </w:rPr>
        <w:t xml:space="preserve">Представленные административным органом доказательства получены с соблюдением требований закона, не противоречивы, согласованны. Их объем достаточен для разрешения дела. </w:t>
      </w:r>
    </w:p>
    <w:p w:rsidR="00F73A4A" w:rsidRPr="00E46DB2" w:rsidP="00BB5CAC">
      <w:pPr>
        <w:shd w:val="clear" w:color="auto" w:fill="FFFFFF"/>
        <w:ind w:firstLine="567"/>
        <w:jc w:val="both"/>
        <w:rPr>
          <w:sz w:val="26"/>
          <w:szCs w:val="26"/>
        </w:rPr>
      </w:pPr>
      <w:r w:rsidRPr="00E46DB2">
        <w:rPr>
          <w:sz w:val="26"/>
          <w:szCs w:val="26"/>
        </w:rPr>
        <w:t xml:space="preserve">Согласно </w:t>
      </w:r>
      <w:r w:rsidRPr="00E46DB2">
        <w:rPr>
          <w:sz w:val="26"/>
          <w:szCs w:val="26"/>
        </w:rPr>
        <w:t>ч</w:t>
      </w:r>
      <w:r w:rsidRPr="00E46DB2" w:rsidR="00F50584">
        <w:rPr>
          <w:sz w:val="26"/>
          <w:szCs w:val="26"/>
        </w:rPr>
        <w:t xml:space="preserve">. </w:t>
      </w:r>
      <w:r w:rsidRPr="00E46DB2">
        <w:rPr>
          <w:sz w:val="26"/>
          <w:szCs w:val="26"/>
        </w:rPr>
        <w:t>2 ст</w:t>
      </w:r>
      <w:r w:rsidRPr="00E46DB2" w:rsidR="00F50584">
        <w:rPr>
          <w:sz w:val="26"/>
          <w:szCs w:val="26"/>
        </w:rPr>
        <w:t>.</w:t>
      </w:r>
      <w:r w:rsidRPr="00E46DB2">
        <w:rPr>
          <w:sz w:val="26"/>
          <w:szCs w:val="26"/>
        </w:rPr>
        <w:t xml:space="preserve"> 15.12 Ко</w:t>
      </w:r>
      <w:r w:rsidRPr="00E46DB2" w:rsidR="00F50584">
        <w:rPr>
          <w:sz w:val="26"/>
          <w:szCs w:val="26"/>
        </w:rPr>
        <w:t xml:space="preserve">АП РФ </w:t>
      </w:r>
      <w:r w:rsidRPr="00E46DB2" w:rsidR="001B5FB3">
        <w:rPr>
          <w:sz w:val="26"/>
          <w:szCs w:val="26"/>
        </w:rPr>
        <w:t>п</w:t>
      </w:r>
      <w:r w:rsidRPr="00E46DB2" w:rsidR="00BB5CAC">
        <w:rPr>
          <w:sz w:val="26"/>
          <w:szCs w:val="26"/>
        </w:rPr>
        <w:t>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частью 1 статьи 6.34 настоящего Кодекса</w:t>
      </w:r>
      <w:r w:rsidRPr="00E46DB2">
        <w:rPr>
          <w:sz w:val="26"/>
          <w:szCs w:val="26"/>
        </w:rPr>
        <w:t xml:space="preserve"> </w:t>
      </w:r>
      <w:r w:rsidRPr="00E46DB2" w:rsidR="00173D27">
        <w:rPr>
          <w:sz w:val="26"/>
          <w:szCs w:val="26"/>
        </w:rPr>
        <w:t xml:space="preserve">влечет наложение административного штрафа на граждан </w:t>
      </w:r>
      <w:r w:rsidRPr="00E46DB2" w:rsidR="00BB5CAC">
        <w:rPr>
          <w:sz w:val="26"/>
          <w:szCs w:val="26"/>
        </w:rPr>
        <w:t>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F73A4A" w:rsidRPr="00E46DB2" w:rsidP="00BB5CAC">
      <w:pPr>
        <w:shd w:val="clear" w:color="auto" w:fill="FFFFFF"/>
        <w:ind w:firstLine="567"/>
        <w:jc w:val="both"/>
        <w:rPr>
          <w:sz w:val="27"/>
          <w:szCs w:val="27"/>
        </w:rPr>
      </w:pPr>
      <w:r w:rsidRPr="00E46DB2">
        <w:rPr>
          <w:sz w:val="27"/>
          <w:szCs w:val="27"/>
          <w:shd w:val="clear" w:color="auto" w:fill="FFFFFF"/>
        </w:rPr>
        <w:t>В примечании к данной статье указано, что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F73A4A" w:rsidRPr="00E46DB2" w:rsidP="00BB5CAC">
      <w:pPr>
        <w:shd w:val="clear" w:color="auto" w:fill="FFFFFF"/>
        <w:ind w:firstLine="567"/>
        <w:jc w:val="both"/>
        <w:rPr>
          <w:sz w:val="26"/>
          <w:szCs w:val="26"/>
        </w:rPr>
      </w:pPr>
      <w:hyperlink r:id="rId4" w:anchor="/document/72237224/entry/0" w:history="1">
        <w:r w:rsidRPr="00E46DB2">
          <w:rPr>
            <w:sz w:val="26"/>
            <w:szCs w:val="26"/>
            <w:shd w:val="clear" w:color="auto" w:fill="FFFFFF"/>
          </w:rPr>
          <w:t>Постановлением</w:t>
        </w:r>
      </w:hyperlink>
      <w:r w:rsidRPr="00E46DB2">
        <w:rPr>
          <w:sz w:val="26"/>
          <w:szCs w:val="26"/>
        </w:rPr>
        <w:t xml:space="preserve"> </w:t>
      </w:r>
      <w:r w:rsidRPr="00E46DB2">
        <w:rPr>
          <w:sz w:val="26"/>
          <w:szCs w:val="26"/>
          <w:shd w:val="clear" w:color="auto" w:fill="FFFFFF"/>
        </w:rPr>
        <w:t> </w:t>
      </w:r>
      <w:r w:rsidRPr="00E46DB2">
        <w:rPr>
          <w:sz w:val="26"/>
          <w:szCs w:val="26"/>
          <w:shd w:val="clear" w:color="auto" w:fill="FFFFFF"/>
        </w:rPr>
        <w:t>Правительства Российской Федерации от 26.04.2019 N515 утверждены </w:t>
      </w:r>
      <w:hyperlink r:id="rId4" w:anchor="/document/72237224/entry/1000" w:history="1">
        <w:r w:rsidRPr="00E46DB2">
          <w:rPr>
            <w:rStyle w:val="Hyperlink"/>
            <w:color w:val="auto"/>
            <w:sz w:val="26"/>
            <w:szCs w:val="26"/>
            <w:u w:val="none"/>
            <w:shd w:val="clear" w:color="auto" w:fill="FFFFFF"/>
          </w:rPr>
          <w:t>Правила</w:t>
        </w:r>
      </w:hyperlink>
      <w:r w:rsidRPr="00E46DB2">
        <w:rPr>
          <w:sz w:val="26"/>
          <w:szCs w:val="26"/>
          <w:shd w:val="clear" w:color="auto" w:fill="FFFFFF"/>
        </w:rPr>
        <w:t> маркировки товаров, подлежащих обязательной маркировке средствами идентификации, которыми установлены общие требования и порядок маркировки товаров, подлежащих обязательной маркировке средствами идентификации (далее - Правила маркировки товаров).</w:t>
      </w:r>
    </w:p>
    <w:p w:rsidR="000B3667" w:rsidRPr="00E46DB2" w:rsidP="000B3667">
      <w:pPr>
        <w:shd w:val="clear" w:color="auto" w:fill="FFFFFF"/>
        <w:ind w:firstLine="567"/>
        <w:jc w:val="both"/>
        <w:rPr>
          <w:sz w:val="26"/>
          <w:szCs w:val="26"/>
        </w:rPr>
      </w:pPr>
      <w:r w:rsidRPr="00E46DB2">
        <w:rPr>
          <w:sz w:val="26"/>
          <w:szCs w:val="26"/>
        </w:rPr>
        <w:t xml:space="preserve">Согласно п. 4 </w:t>
      </w:r>
      <w:r w:rsidRPr="00E46DB2" w:rsidR="00F73A4A">
        <w:rPr>
          <w:sz w:val="26"/>
          <w:szCs w:val="26"/>
          <w:shd w:val="clear" w:color="auto" w:fill="FFFFFF"/>
        </w:rPr>
        <w:t xml:space="preserve">Правил  маркировки товаров, </w:t>
      </w:r>
      <w:r w:rsidRPr="00E46DB2" w:rsidR="00F73A4A">
        <w:rPr>
          <w:sz w:val="26"/>
          <w:szCs w:val="26"/>
        </w:rPr>
        <w:t xml:space="preserve"> </w:t>
      </w:r>
      <w:r w:rsidRPr="00E46DB2">
        <w:rPr>
          <w:sz w:val="26"/>
          <w:szCs w:val="26"/>
        </w:rPr>
        <w:t xml:space="preserve">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 </w:t>
      </w:r>
    </w:p>
    <w:p w:rsidR="000B3667" w:rsidRPr="00E46DB2" w:rsidP="000B3667">
      <w:pPr>
        <w:shd w:val="clear" w:color="auto" w:fill="FFFFFF"/>
        <w:ind w:firstLine="567"/>
        <w:jc w:val="both"/>
        <w:rPr>
          <w:sz w:val="26"/>
          <w:szCs w:val="26"/>
        </w:rPr>
      </w:pPr>
      <w:r w:rsidRPr="00E46DB2">
        <w:rPr>
          <w:sz w:val="26"/>
          <w:szCs w:val="26"/>
        </w:rPr>
        <w:t xml:space="preserve">Согласно п. 10 </w:t>
      </w:r>
      <w:r w:rsidRPr="00E46DB2" w:rsidR="00F73A4A">
        <w:rPr>
          <w:sz w:val="26"/>
          <w:szCs w:val="26"/>
          <w:shd w:val="clear" w:color="auto" w:fill="FFFFFF"/>
        </w:rPr>
        <w:t xml:space="preserve">Правил  маркировки товаров, </w:t>
      </w:r>
      <w:r w:rsidRPr="00E46DB2">
        <w:rPr>
          <w:sz w:val="26"/>
          <w:szCs w:val="26"/>
        </w:rPr>
        <w:t xml:space="preserve"> 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 </w:t>
      </w:r>
    </w:p>
    <w:p w:rsidR="000B3667" w:rsidRPr="00E46DB2" w:rsidP="000B3667">
      <w:pPr>
        <w:shd w:val="clear" w:color="auto" w:fill="FFFFFF"/>
        <w:ind w:firstLine="567"/>
        <w:jc w:val="both"/>
        <w:rPr>
          <w:sz w:val="26"/>
          <w:szCs w:val="26"/>
        </w:rPr>
      </w:pPr>
      <w:r w:rsidRPr="00E46DB2">
        <w:rPr>
          <w:sz w:val="26"/>
          <w:szCs w:val="26"/>
        </w:rPr>
        <w:t xml:space="preserve">Согласно п. 25 </w:t>
      </w:r>
      <w:r w:rsidRPr="00E46DB2" w:rsidR="00F73A4A">
        <w:rPr>
          <w:sz w:val="26"/>
          <w:szCs w:val="26"/>
          <w:shd w:val="clear" w:color="auto" w:fill="FFFFFF"/>
        </w:rPr>
        <w:t>Правил  маркировки товаров</w:t>
      </w:r>
      <w:r w:rsidRPr="00E46DB2" w:rsidR="00F73A4A">
        <w:rPr>
          <w:sz w:val="26"/>
          <w:szCs w:val="26"/>
        </w:rPr>
        <w:t xml:space="preserve">, </w:t>
      </w:r>
      <w:r w:rsidRPr="00E46DB2">
        <w:rPr>
          <w:sz w:val="26"/>
          <w:szCs w:val="26"/>
        </w:rPr>
        <w:t xml:space="preserve"> ответственность за полноту, достоверность и своевременность представляемых оператору сведений несут участники оборота товаров. </w:t>
      </w:r>
    </w:p>
    <w:p w:rsidR="004F5E66" w:rsidRPr="00E46DB2" w:rsidP="000B3667">
      <w:pPr>
        <w:shd w:val="clear" w:color="auto" w:fill="FFFFFF"/>
        <w:ind w:firstLine="567"/>
        <w:jc w:val="both"/>
        <w:rPr>
          <w:sz w:val="26"/>
          <w:szCs w:val="26"/>
        </w:rPr>
      </w:pPr>
      <w:r w:rsidRPr="00E46DB2">
        <w:rPr>
          <w:sz w:val="26"/>
          <w:szCs w:val="26"/>
        </w:rPr>
        <w:t xml:space="preserve">Согласно п. 1 ст. 10 Закона Российской Федерации от 7 февраля 1992 года N 2300-1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 </w:t>
      </w:r>
    </w:p>
    <w:p w:rsidR="004F5E66" w:rsidRPr="00E46DB2" w:rsidP="000B3667">
      <w:pPr>
        <w:shd w:val="clear" w:color="auto" w:fill="FFFFFF"/>
        <w:ind w:firstLine="567"/>
        <w:jc w:val="both"/>
        <w:rPr>
          <w:sz w:val="27"/>
          <w:szCs w:val="27"/>
        </w:rPr>
      </w:pPr>
      <w:hyperlink r:id="rId4" w:anchor="/document/72289660/entry/0" w:history="1">
        <w:r w:rsidRPr="00E46DB2">
          <w:rPr>
            <w:sz w:val="27"/>
            <w:szCs w:val="27"/>
            <w:shd w:val="clear" w:color="auto" w:fill="FFFFFF"/>
          </w:rPr>
          <w:t>Постановлением</w:t>
        </w:r>
      </w:hyperlink>
      <w:r w:rsidRPr="00E46DB2">
        <w:rPr>
          <w:sz w:val="27"/>
          <w:szCs w:val="27"/>
        </w:rPr>
        <w:t xml:space="preserve"> </w:t>
      </w:r>
      <w:r w:rsidRPr="00E46DB2">
        <w:rPr>
          <w:sz w:val="27"/>
          <w:szCs w:val="27"/>
          <w:shd w:val="clear" w:color="auto" w:fill="FFFFFF"/>
        </w:rPr>
        <w:t> Правительства Российской Федерации от 5 июля 2019 года N 860 утверждены </w:t>
      </w:r>
      <w:hyperlink r:id="rId4" w:anchor="/document/72289660/entry/1000" w:history="1">
        <w:r w:rsidRPr="00E46DB2">
          <w:rPr>
            <w:rStyle w:val="Hyperlink"/>
            <w:color w:val="auto"/>
            <w:sz w:val="27"/>
            <w:szCs w:val="27"/>
            <w:u w:val="none"/>
            <w:shd w:val="clear" w:color="auto" w:fill="FFFFFF"/>
          </w:rPr>
          <w:t>Правила</w:t>
        </w:r>
      </w:hyperlink>
      <w:r w:rsidRPr="00E46DB2">
        <w:rPr>
          <w:sz w:val="27"/>
          <w:szCs w:val="27"/>
          <w:shd w:val="clear" w:color="auto" w:fill="FFFFFF"/>
        </w:rPr>
        <w:t> маркировки обувных товаров средствами идентификации.</w:t>
      </w:r>
    </w:p>
    <w:p w:rsidR="000B3667" w:rsidRPr="00E46DB2" w:rsidP="000B3667">
      <w:pPr>
        <w:shd w:val="clear" w:color="auto" w:fill="FFFFFF"/>
        <w:ind w:firstLine="567"/>
        <w:jc w:val="both"/>
        <w:rPr>
          <w:sz w:val="26"/>
          <w:szCs w:val="26"/>
        </w:rPr>
      </w:pPr>
      <w:r w:rsidRPr="00E46DB2">
        <w:rPr>
          <w:sz w:val="26"/>
          <w:szCs w:val="26"/>
        </w:rPr>
        <w:t xml:space="preserve">Согласно п. 22 </w:t>
      </w:r>
      <w:r w:rsidRPr="00E46DB2" w:rsidR="00713815">
        <w:rPr>
          <w:sz w:val="26"/>
          <w:szCs w:val="26"/>
        </w:rPr>
        <w:t>П</w:t>
      </w:r>
      <w:r w:rsidRPr="00E46DB2">
        <w:rPr>
          <w:sz w:val="26"/>
          <w:szCs w:val="26"/>
        </w:rPr>
        <w:t xml:space="preserve">равил маркировки обувных товаров средствами идентификации, утвержденных Постановления Правительства РФ от 5 июля 2019 г. № 860 ответственность за полноту, достоверность и своевременность направляемых в информационную систему мониторинга сведений несут участники оборота обувных товаров, представляющие информацию. </w:t>
      </w:r>
    </w:p>
    <w:p w:rsidR="000B3667" w:rsidRPr="00E46DB2" w:rsidP="000B3667">
      <w:pPr>
        <w:shd w:val="clear" w:color="auto" w:fill="FFFFFF"/>
        <w:ind w:firstLine="567"/>
        <w:jc w:val="both"/>
        <w:rPr>
          <w:sz w:val="26"/>
          <w:szCs w:val="26"/>
        </w:rPr>
      </w:pPr>
      <w:r w:rsidRPr="00E46DB2">
        <w:rPr>
          <w:sz w:val="26"/>
          <w:szCs w:val="26"/>
        </w:rPr>
        <w:t xml:space="preserve">Согласно п. 37 </w:t>
      </w:r>
      <w:r w:rsidRPr="00E46DB2" w:rsidR="00713815">
        <w:rPr>
          <w:sz w:val="26"/>
          <w:szCs w:val="26"/>
        </w:rPr>
        <w:t>П</w:t>
      </w:r>
      <w:r w:rsidRPr="00E46DB2">
        <w:rPr>
          <w:sz w:val="26"/>
          <w:szCs w:val="26"/>
        </w:rPr>
        <w:t xml:space="preserve">равил маркировки обувных товаров средствами идентификации, утвержденных Постановления Правительства РФ от 5 июля 2019 г. № 860 средство идентификации обувных товаров наносится на потребительскую упаковку, или на товары, или на товарный ярлык обувных товаров в виде двумерного штрихового кода в формате Data Matrix в соответствии с требованиями национального стандарта Российской Федерации ГОСТ Р ИСО/МЭК 16022-2008 "Автоматическая идентификация. Кодирование штриховое. Спецификация символики Data Matrix", утвержденного приказом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 </w:t>
      </w:r>
    </w:p>
    <w:p w:rsidR="00713815" w:rsidRPr="00E46DB2" w:rsidP="000B3667">
      <w:pPr>
        <w:shd w:val="clear" w:color="auto" w:fill="FFFFFF"/>
        <w:ind w:firstLine="567"/>
        <w:jc w:val="both"/>
        <w:rPr>
          <w:sz w:val="26"/>
          <w:szCs w:val="26"/>
        </w:rPr>
      </w:pPr>
      <w:r w:rsidRPr="00E46DB2">
        <w:rPr>
          <w:sz w:val="26"/>
          <w:szCs w:val="26"/>
        </w:rPr>
        <w:t xml:space="preserve">Согласно ч. 5 ст. 20.1 Федерального закона от 28.12.2009 № 381-ФЗ «Об основах государственного регулирования торговой деятельности в Российской Федерации» участники оборота товаров, подлежащих обязательной маркировке средствами идентификации, обязаны передавать информацию об обороте товаров, подлежащих обязательной маркировке средствами идентификации, в соответствии с правилами, установленными Правительством Российской Федерации, в информационную систему мониторинга. </w:t>
      </w:r>
    </w:p>
    <w:p w:rsidR="000B3667" w:rsidRPr="00E46DB2" w:rsidP="000B3667">
      <w:pPr>
        <w:shd w:val="clear" w:color="auto" w:fill="FFFFFF"/>
        <w:ind w:firstLine="567"/>
        <w:jc w:val="both"/>
        <w:rPr>
          <w:sz w:val="26"/>
          <w:szCs w:val="26"/>
        </w:rPr>
      </w:pPr>
      <w:r w:rsidRPr="00E46DB2">
        <w:rPr>
          <w:sz w:val="26"/>
          <w:szCs w:val="26"/>
        </w:rPr>
        <w:t xml:space="preserve">Таким образом ИП Рашидовым Д.Ш. совершено административное правонарушение, ответственность за которое предусмотрена ч. 2 ст. 15.12 Кодекса Российской Федерации об административных правонарушениях. </w:t>
      </w:r>
    </w:p>
    <w:p w:rsidR="00BB5CAC" w:rsidRPr="00E46DB2" w:rsidP="00BB5CAC">
      <w:pPr>
        <w:ind w:firstLine="567"/>
        <w:jc w:val="both"/>
        <w:rPr>
          <w:sz w:val="26"/>
          <w:szCs w:val="26"/>
        </w:rPr>
      </w:pPr>
      <w:r w:rsidRPr="00E46DB2">
        <w:rPr>
          <w:sz w:val="26"/>
          <w:szCs w:val="26"/>
        </w:rPr>
        <w:t xml:space="preserve">Изучив материалы дела, мировой судья находит вину </w:t>
      </w:r>
      <w:r w:rsidRPr="00E46DB2" w:rsidR="00B14A49">
        <w:rPr>
          <w:sz w:val="26"/>
          <w:szCs w:val="26"/>
        </w:rPr>
        <w:t>Рашидова Д.Ш.</w:t>
      </w:r>
      <w:r w:rsidRPr="00E46DB2" w:rsidR="00173D27">
        <w:rPr>
          <w:sz w:val="26"/>
          <w:szCs w:val="26"/>
        </w:rPr>
        <w:t xml:space="preserve"> </w:t>
      </w:r>
      <w:r w:rsidRPr="00E46DB2">
        <w:rPr>
          <w:sz w:val="26"/>
          <w:szCs w:val="26"/>
        </w:rPr>
        <w:t>в совершении административного правонарушения, предусмотренного ч</w:t>
      </w:r>
      <w:r w:rsidRPr="00E46DB2" w:rsidR="00F50584">
        <w:rPr>
          <w:sz w:val="26"/>
          <w:szCs w:val="26"/>
        </w:rPr>
        <w:t xml:space="preserve">. </w:t>
      </w:r>
      <w:r w:rsidRPr="00E46DB2">
        <w:rPr>
          <w:sz w:val="26"/>
          <w:szCs w:val="26"/>
        </w:rPr>
        <w:t>2 ст</w:t>
      </w:r>
      <w:r w:rsidRPr="00E46DB2" w:rsidR="00F50584">
        <w:rPr>
          <w:sz w:val="26"/>
          <w:szCs w:val="26"/>
        </w:rPr>
        <w:t>.</w:t>
      </w:r>
      <w:r w:rsidRPr="00E46DB2">
        <w:rPr>
          <w:sz w:val="26"/>
          <w:szCs w:val="26"/>
        </w:rPr>
        <w:t xml:space="preserve">15.12 КоАП РФ установленной, поскольку </w:t>
      </w:r>
      <w:r w:rsidRPr="00E46DB2" w:rsidR="00B14A49">
        <w:rPr>
          <w:sz w:val="26"/>
          <w:szCs w:val="26"/>
        </w:rPr>
        <w:t>Рашидовым Д.Ш.</w:t>
      </w:r>
      <w:r w:rsidRPr="00E46DB2">
        <w:rPr>
          <w:sz w:val="26"/>
          <w:szCs w:val="26"/>
        </w:rPr>
        <w:t xml:space="preserve"> н</w:t>
      </w:r>
      <w:r w:rsidRPr="00E46DB2" w:rsidR="00F36019">
        <w:rPr>
          <w:sz w:val="26"/>
          <w:szCs w:val="26"/>
        </w:rPr>
        <w:t xml:space="preserve">арушены требования </w:t>
      </w:r>
      <w:r w:rsidRPr="00E46DB2">
        <w:rPr>
          <w:sz w:val="26"/>
          <w:szCs w:val="26"/>
        </w:rPr>
        <w:t>п.</w:t>
      </w:r>
      <w:r w:rsidRPr="00E46DB2" w:rsidR="00D77729">
        <w:rPr>
          <w:sz w:val="26"/>
          <w:szCs w:val="26"/>
        </w:rPr>
        <w:t xml:space="preserve"> 4, п.</w:t>
      </w:r>
      <w:r w:rsidRPr="00E46DB2">
        <w:rPr>
          <w:sz w:val="26"/>
          <w:szCs w:val="26"/>
        </w:rPr>
        <w:t>10, п. 11, п. 25 Постановления Правительства РФ от 26 апреля 2019 г. N 515 «О системе маркировки товаров средствами идентификации и прослеживаемости движения товаров»,  ч. 5 ст. 20.1 Федерального закона от 28.12.2009 № 381-ФЗ «Об основах государственного регулирования торговой деятельности в Российской Федерации», п. 1 ст. 10 Закона Российской Федерации от 7 февраля 1992 года N 2300-1 «О защите прав потребителей».</w:t>
      </w:r>
    </w:p>
    <w:p w:rsidR="00F50584" w:rsidRPr="00E46DB2" w:rsidP="00F50584">
      <w:pPr>
        <w:ind w:firstLine="567"/>
        <w:jc w:val="both"/>
        <w:rPr>
          <w:sz w:val="26"/>
          <w:szCs w:val="26"/>
        </w:rPr>
      </w:pPr>
      <w:r w:rsidRPr="00E46DB2">
        <w:rPr>
          <w:sz w:val="26"/>
          <w:szCs w:val="26"/>
        </w:rPr>
        <w:t xml:space="preserve">При таких обстоятельствах в действиях </w:t>
      </w:r>
      <w:r w:rsidRPr="00E46DB2" w:rsidR="00B14A49">
        <w:rPr>
          <w:sz w:val="26"/>
          <w:szCs w:val="26"/>
        </w:rPr>
        <w:t>Рашидова Д.Ш.</w:t>
      </w:r>
      <w:r w:rsidRPr="00E46DB2">
        <w:rPr>
          <w:sz w:val="26"/>
          <w:szCs w:val="26"/>
        </w:rPr>
        <w:t xml:space="preserve"> имеется состав административного правонарушения, предусмотренного </w:t>
      </w:r>
      <w:hyperlink r:id="rId5" w:anchor="/document/12125267/entry/151202" w:history="1">
        <w:r w:rsidRPr="00E46DB2">
          <w:rPr>
            <w:rStyle w:val="Hyperlink"/>
            <w:color w:val="auto"/>
            <w:sz w:val="26"/>
            <w:szCs w:val="26"/>
            <w:u w:val="none"/>
          </w:rPr>
          <w:t>ч.2 ст. 15.12</w:t>
        </w:r>
      </w:hyperlink>
      <w:r w:rsidRPr="00E46DB2">
        <w:rPr>
          <w:sz w:val="26"/>
          <w:szCs w:val="26"/>
        </w:rPr>
        <w:t xml:space="preserve"> КоАП РФ -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w:t>
      </w:r>
    </w:p>
    <w:p w:rsidR="00FB22C9" w:rsidRPr="00E46DB2" w:rsidP="00FB22C9">
      <w:pPr>
        <w:ind w:firstLine="567"/>
        <w:jc w:val="both"/>
        <w:rPr>
          <w:sz w:val="26"/>
          <w:szCs w:val="26"/>
        </w:rPr>
      </w:pPr>
      <w:r w:rsidRPr="00E46DB2">
        <w:rPr>
          <w:sz w:val="26"/>
          <w:szCs w:val="26"/>
        </w:rPr>
        <w:t xml:space="preserve">Действия </w:t>
      </w:r>
      <w:r w:rsidRPr="00E46DB2" w:rsidR="00B14A49">
        <w:rPr>
          <w:sz w:val="26"/>
          <w:szCs w:val="26"/>
        </w:rPr>
        <w:t>Рашидова Д.Ш.</w:t>
      </w:r>
      <w:r w:rsidRPr="00E46DB2">
        <w:rPr>
          <w:sz w:val="26"/>
          <w:szCs w:val="26"/>
        </w:rPr>
        <w:t xml:space="preserve"> правильно квалифицированы по ч. 2 ст. 15.12. КоАП РФ.</w:t>
      </w:r>
    </w:p>
    <w:p w:rsidR="00173D27" w:rsidRPr="00E46DB2" w:rsidP="00F50584">
      <w:pPr>
        <w:ind w:firstLine="567"/>
        <w:jc w:val="both"/>
        <w:rPr>
          <w:sz w:val="26"/>
          <w:szCs w:val="26"/>
        </w:rPr>
      </w:pPr>
      <w:r w:rsidRPr="00E46DB2">
        <w:rPr>
          <w:sz w:val="26"/>
          <w:szCs w:val="26"/>
        </w:rPr>
        <w:t>Обстоятельств, исключающих производство по делу, не имеется.</w:t>
      </w:r>
    </w:p>
    <w:p w:rsidR="00173D27" w:rsidRPr="00E46DB2" w:rsidP="00F50584">
      <w:pPr>
        <w:ind w:firstLine="567"/>
        <w:jc w:val="both"/>
        <w:rPr>
          <w:sz w:val="26"/>
          <w:szCs w:val="26"/>
        </w:rPr>
      </w:pPr>
      <w:r w:rsidRPr="00E46DB2">
        <w:rPr>
          <w:sz w:val="26"/>
          <w:szCs w:val="26"/>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73D27" w:rsidRPr="00E46DB2" w:rsidP="00547430">
      <w:pPr>
        <w:ind w:firstLine="567"/>
        <w:jc w:val="both"/>
        <w:rPr>
          <w:sz w:val="27"/>
          <w:szCs w:val="27"/>
        </w:rPr>
      </w:pPr>
      <w:r w:rsidRPr="00E46DB2">
        <w:rPr>
          <w:sz w:val="27"/>
          <w:szCs w:val="27"/>
        </w:rPr>
        <w:t>Смягчающих и отягчающих административную ответственность обстоятельств, предусмотренных ст. 4.2, 4.3 КоАП РФ мировым судьей не установлено.</w:t>
      </w:r>
    </w:p>
    <w:p w:rsidR="009F785B" w:rsidRPr="00E46DB2" w:rsidP="00547430">
      <w:pPr>
        <w:pStyle w:val="s1"/>
        <w:shd w:val="clear" w:color="auto" w:fill="FFFFFF"/>
        <w:spacing w:before="0" w:beforeAutospacing="0" w:after="0" w:afterAutospacing="0"/>
        <w:ind w:firstLine="567"/>
        <w:jc w:val="both"/>
        <w:rPr>
          <w:sz w:val="27"/>
          <w:szCs w:val="27"/>
        </w:rPr>
      </w:pPr>
      <w:r w:rsidRPr="00E46DB2">
        <w:rPr>
          <w:sz w:val="27"/>
          <w:szCs w:val="27"/>
        </w:rPr>
        <w:t>Из </w:t>
      </w:r>
      <w:hyperlink r:id="rId6" w:anchor="/document/12125267/entry/291003" w:history="1">
        <w:r w:rsidRPr="00E46DB2">
          <w:rPr>
            <w:rStyle w:val="Hyperlink"/>
            <w:rFonts w:eastAsia="Calibri"/>
            <w:color w:val="auto"/>
            <w:sz w:val="27"/>
            <w:szCs w:val="27"/>
            <w:u w:val="none"/>
          </w:rPr>
          <w:t>части 3 статьи 29.10</w:t>
        </w:r>
      </w:hyperlink>
      <w:r w:rsidRPr="00E46DB2">
        <w:rPr>
          <w:sz w:val="27"/>
          <w:szCs w:val="27"/>
        </w:rPr>
        <w:t> КоАП РФ  следует, что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w:t>
      </w:r>
      <w:r w:rsidRPr="00E46DB2">
        <w:rPr>
          <w:rStyle w:val="Emphasis"/>
          <w:i w:val="0"/>
          <w:iCs w:val="0"/>
          <w:sz w:val="27"/>
          <w:szCs w:val="27"/>
        </w:rPr>
        <w:t>конфискации</w:t>
      </w:r>
      <w:r w:rsidRPr="00E46DB2">
        <w:rPr>
          <w:sz w:val="27"/>
          <w:szCs w:val="27"/>
        </w:rPr>
        <w:t>, а также о внесенном залоге за арестованное судно. При этом: вещи и документы, не изъятые из оборота, </w:t>
      </w:r>
      <w:r w:rsidRPr="00E46DB2">
        <w:rPr>
          <w:rStyle w:val="Emphasis"/>
          <w:i w:val="0"/>
          <w:iCs w:val="0"/>
          <w:sz w:val="27"/>
          <w:szCs w:val="27"/>
        </w:rPr>
        <w:t>подлежат</w:t>
      </w:r>
      <w:r w:rsidRPr="00E46DB2">
        <w:rPr>
          <w:sz w:val="27"/>
          <w:szCs w:val="27"/>
        </w:rPr>
        <w:t>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 вещи, </w:t>
      </w:r>
      <w:r w:rsidRPr="00E46DB2">
        <w:rPr>
          <w:rStyle w:val="Emphasis"/>
          <w:i w:val="0"/>
          <w:iCs w:val="0"/>
          <w:sz w:val="27"/>
          <w:szCs w:val="27"/>
        </w:rPr>
        <w:t>изъятые</w:t>
      </w:r>
      <w:r w:rsidRPr="00E46DB2">
        <w:rPr>
          <w:sz w:val="27"/>
          <w:szCs w:val="27"/>
        </w:rPr>
        <w:t> из оборота, </w:t>
      </w:r>
      <w:r w:rsidRPr="00E46DB2">
        <w:rPr>
          <w:rStyle w:val="Emphasis"/>
          <w:i w:val="0"/>
          <w:iCs w:val="0"/>
          <w:sz w:val="27"/>
          <w:szCs w:val="27"/>
        </w:rPr>
        <w:t>подлежат</w:t>
      </w:r>
      <w:r w:rsidRPr="00E46DB2">
        <w:rPr>
          <w:sz w:val="27"/>
          <w:szCs w:val="27"/>
        </w:rPr>
        <w:t> передаче в соответствующие организации или </w:t>
      </w:r>
      <w:r w:rsidRPr="00E46DB2">
        <w:rPr>
          <w:rStyle w:val="Emphasis"/>
          <w:i w:val="0"/>
          <w:iCs w:val="0"/>
          <w:sz w:val="27"/>
          <w:szCs w:val="27"/>
        </w:rPr>
        <w:t>уничтожению</w:t>
      </w:r>
      <w:r w:rsidRPr="00E46DB2">
        <w:rPr>
          <w:sz w:val="27"/>
          <w:szCs w:val="27"/>
        </w:rPr>
        <w:t>.</w:t>
      </w:r>
    </w:p>
    <w:p w:rsidR="00E46DB2" w:rsidRPr="00E46DB2" w:rsidP="00E46DB2">
      <w:pPr>
        <w:pStyle w:val="s1"/>
        <w:shd w:val="clear" w:color="auto" w:fill="FFFFFF"/>
        <w:spacing w:before="0" w:beforeAutospacing="0" w:after="0" w:afterAutospacing="0"/>
        <w:ind w:firstLine="567"/>
        <w:jc w:val="both"/>
        <w:rPr>
          <w:sz w:val="27"/>
          <w:szCs w:val="27"/>
        </w:rPr>
      </w:pPr>
      <w:r w:rsidRPr="00E46DB2">
        <w:rPr>
          <w:sz w:val="27"/>
          <w:szCs w:val="27"/>
        </w:rPr>
        <w:t>В соответствии с </w:t>
      </w:r>
      <w:hyperlink r:id="rId6" w:anchor="/document/12125267/entry/29100321" w:history="1">
        <w:r w:rsidRPr="00E46DB2">
          <w:rPr>
            <w:rStyle w:val="Hyperlink"/>
            <w:rFonts w:eastAsia="Calibri"/>
            <w:color w:val="auto"/>
            <w:sz w:val="27"/>
            <w:szCs w:val="27"/>
            <w:u w:val="none"/>
          </w:rPr>
          <w:t>пунктом 2.1 части 3</w:t>
        </w:r>
      </w:hyperlink>
      <w:r w:rsidRPr="00E46DB2">
        <w:rPr>
          <w:sz w:val="27"/>
          <w:szCs w:val="27"/>
        </w:rPr>
        <w:t> указанной статьи </w:t>
      </w:r>
      <w:r w:rsidRPr="00E46DB2">
        <w:rPr>
          <w:rStyle w:val="Emphasis"/>
          <w:i w:val="0"/>
          <w:iCs w:val="0"/>
          <w:sz w:val="27"/>
          <w:szCs w:val="27"/>
        </w:rPr>
        <w:t>изъятые</w:t>
      </w:r>
      <w:r w:rsidRPr="00E46DB2">
        <w:rPr>
          <w:sz w:val="27"/>
          <w:szCs w:val="27"/>
        </w:rPr>
        <w:t> из незаконного оборота </w:t>
      </w:r>
      <w:r w:rsidRPr="00E46DB2">
        <w:rPr>
          <w:rStyle w:val="Emphasis"/>
          <w:i w:val="0"/>
          <w:iCs w:val="0"/>
          <w:sz w:val="27"/>
          <w:szCs w:val="27"/>
        </w:rPr>
        <w:t>товары</w:t>
      </w:r>
      <w:r w:rsidRPr="00E46DB2">
        <w:rPr>
          <w:sz w:val="27"/>
          <w:szCs w:val="27"/>
        </w:rPr>
        <w:t> </w:t>
      </w:r>
      <w:r w:rsidRPr="00E46DB2">
        <w:rPr>
          <w:rStyle w:val="Emphasis"/>
          <w:i w:val="0"/>
          <w:iCs w:val="0"/>
          <w:sz w:val="27"/>
          <w:szCs w:val="27"/>
        </w:rPr>
        <w:t>легкой</w:t>
      </w:r>
      <w:r w:rsidRPr="00E46DB2">
        <w:rPr>
          <w:sz w:val="27"/>
          <w:szCs w:val="27"/>
        </w:rPr>
        <w:t> </w:t>
      </w:r>
      <w:r w:rsidRPr="00E46DB2">
        <w:rPr>
          <w:rStyle w:val="Emphasis"/>
          <w:i w:val="0"/>
          <w:iCs w:val="0"/>
          <w:sz w:val="27"/>
          <w:szCs w:val="27"/>
        </w:rPr>
        <w:t>промышленности</w:t>
      </w:r>
      <w:r w:rsidRPr="00E46DB2">
        <w:rPr>
          <w:sz w:val="27"/>
          <w:szCs w:val="27"/>
        </w:rPr>
        <w:t>, </w:t>
      </w:r>
      <w:hyperlink r:id="rId6" w:anchor="/document/70610060/entry/1000" w:history="1">
        <w:r w:rsidRPr="00E46DB2">
          <w:rPr>
            <w:rStyle w:val="Emphasis"/>
            <w:i w:val="0"/>
            <w:iCs w:val="0"/>
            <w:sz w:val="27"/>
            <w:szCs w:val="27"/>
          </w:rPr>
          <w:t>перечень</w:t>
        </w:r>
      </w:hyperlink>
      <w:r w:rsidRPr="00E46DB2">
        <w:rPr>
          <w:sz w:val="27"/>
          <w:szCs w:val="27"/>
        </w:rPr>
        <w:t> которых</w:t>
      </w:r>
    </w:p>
    <w:p w:rsidR="00547430" w:rsidRPr="00E46DB2" w:rsidP="00E46DB2">
      <w:pPr>
        <w:pStyle w:val="s1"/>
        <w:shd w:val="clear" w:color="auto" w:fill="FFFFFF"/>
        <w:spacing w:before="0" w:beforeAutospacing="0" w:after="0" w:afterAutospacing="0"/>
        <w:jc w:val="both"/>
        <w:rPr>
          <w:sz w:val="27"/>
          <w:szCs w:val="27"/>
        </w:rPr>
      </w:pPr>
      <w:r w:rsidRPr="00E46DB2">
        <w:rPr>
          <w:sz w:val="27"/>
          <w:szCs w:val="27"/>
        </w:rPr>
        <w:t>устанавливается Правительством Российской</w:t>
      </w:r>
      <w:r w:rsidRPr="00E46DB2">
        <w:rPr>
          <w:sz w:val="27"/>
          <w:szCs w:val="27"/>
        </w:rPr>
        <w:t xml:space="preserve"> Федерации, </w:t>
      </w:r>
      <w:r w:rsidRPr="00E46DB2">
        <w:rPr>
          <w:rStyle w:val="Emphasis"/>
          <w:i w:val="0"/>
          <w:iCs w:val="0"/>
          <w:sz w:val="27"/>
          <w:szCs w:val="27"/>
        </w:rPr>
        <w:t>подлежат</w:t>
      </w:r>
      <w:r w:rsidRPr="00E46DB2">
        <w:rPr>
          <w:sz w:val="27"/>
          <w:szCs w:val="27"/>
        </w:rPr>
        <w:t> </w:t>
      </w:r>
      <w:r w:rsidRPr="00E46DB2" w:rsidR="00E46DB2">
        <w:rPr>
          <w:rStyle w:val="Emphasis"/>
          <w:i w:val="0"/>
          <w:iCs w:val="0"/>
          <w:sz w:val="27"/>
          <w:szCs w:val="27"/>
        </w:rPr>
        <w:t>уничтожению</w:t>
      </w:r>
    </w:p>
    <w:p w:rsidR="009F785B" w:rsidRPr="00E46DB2" w:rsidP="00E46DB2">
      <w:pPr>
        <w:pStyle w:val="s1"/>
        <w:shd w:val="clear" w:color="auto" w:fill="FFFFFF"/>
        <w:spacing w:before="0" w:beforeAutospacing="0" w:after="0" w:afterAutospacing="0"/>
        <w:jc w:val="both"/>
        <w:rPr>
          <w:sz w:val="27"/>
          <w:szCs w:val="27"/>
        </w:rPr>
      </w:pPr>
      <w:r w:rsidRPr="00E46DB2">
        <w:rPr>
          <w:sz w:val="27"/>
          <w:szCs w:val="27"/>
        </w:rPr>
        <w:t>в </w:t>
      </w:r>
      <w:hyperlink r:id="rId6" w:anchor="/document/72761940/entry/1014" w:history="1">
        <w:r w:rsidRPr="00E46DB2">
          <w:rPr>
            <w:rStyle w:val="Hyperlink"/>
            <w:rFonts w:eastAsia="Calibri"/>
            <w:color w:val="auto"/>
            <w:sz w:val="27"/>
            <w:szCs w:val="27"/>
            <w:u w:val="none"/>
          </w:rPr>
          <w:t>порядке</w:t>
        </w:r>
      </w:hyperlink>
      <w:r w:rsidRPr="00E46DB2">
        <w:rPr>
          <w:sz w:val="27"/>
          <w:szCs w:val="27"/>
        </w:rPr>
        <w:t>, установленном Правительством Российской</w:t>
      </w:r>
      <w:r w:rsidRPr="00E46DB2" w:rsidR="00547430">
        <w:rPr>
          <w:sz w:val="27"/>
          <w:szCs w:val="27"/>
        </w:rPr>
        <w:t xml:space="preserve"> Федерации</w:t>
      </w:r>
      <w:r w:rsidRPr="00E46DB2" w:rsidR="00E46DB2">
        <w:rPr>
          <w:sz w:val="27"/>
          <w:szCs w:val="27"/>
        </w:rPr>
        <w:t>.</w:t>
      </w:r>
    </w:p>
    <w:p w:rsidR="00547430" w:rsidRPr="00E46DB2" w:rsidP="00E46DB2">
      <w:pPr>
        <w:pStyle w:val="s1"/>
        <w:shd w:val="clear" w:color="auto" w:fill="FFFFFF"/>
        <w:spacing w:before="0" w:beforeAutospacing="0" w:after="0" w:afterAutospacing="0"/>
        <w:ind w:firstLine="567"/>
        <w:jc w:val="both"/>
        <w:rPr>
          <w:sz w:val="27"/>
          <w:szCs w:val="27"/>
        </w:rPr>
      </w:pPr>
      <w:hyperlink r:id="rId6" w:anchor="/document/70610060/entry/0" w:history="1">
        <w:r w:rsidRPr="00E46DB2" w:rsidR="009F785B">
          <w:rPr>
            <w:rStyle w:val="Emphasis"/>
            <w:i w:val="0"/>
            <w:iCs w:val="0"/>
            <w:sz w:val="27"/>
            <w:szCs w:val="27"/>
          </w:rPr>
          <w:t>Постановлением</w:t>
        </w:r>
      </w:hyperlink>
      <w:r w:rsidRPr="00E46DB2" w:rsidR="009F785B">
        <w:rPr>
          <w:sz w:val="27"/>
          <w:szCs w:val="27"/>
        </w:rPr>
        <w:t> Правительства Российской Федерации от 07.03.2014 N </w:t>
      </w:r>
      <w:r w:rsidRPr="00E46DB2" w:rsidR="009F785B">
        <w:rPr>
          <w:rStyle w:val="Emphasis"/>
          <w:i w:val="0"/>
          <w:iCs w:val="0"/>
          <w:sz w:val="27"/>
          <w:szCs w:val="27"/>
        </w:rPr>
        <w:t>180</w:t>
      </w:r>
      <w:r w:rsidRPr="00E46DB2" w:rsidR="009F785B">
        <w:rPr>
          <w:sz w:val="27"/>
          <w:szCs w:val="27"/>
        </w:rPr>
        <w:t> утвержден </w:t>
      </w:r>
      <w:hyperlink r:id="rId6" w:anchor="/document/70610060/entry/1000" w:history="1">
        <w:r w:rsidRPr="00E46DB2" w:rsidR="009F785B">
          <w:rPr>
            <w:rStyle w:val="Emphasis"/>
            <w:i w:val="0"/>
            <w:iCs w:val="0"/>
            <w:sz w:val="27"/>
            <w:szCs w:val="27"/>
          </w:rPr>
          <w:t>перечень</w:t>
        </w:r>
      </w:hyperlink>
      <w:r w:rsidRPr="00E46DB2" w:rsidR="009F785B">
        <w:rPr>
          <w:sz w:val="27"/>
          <w:szCs w:val="27"/>
        </w:rPr>
        <w:t> </w:t>
      </w:r>
      <w:r w:rsidRPr="00E46DB2" w:rsidR="009F785B">
        <w:rPr>
          <w:rStyle w:val="Emphasis"/>
          <w:i w:val="0"/>
          <w:iCs w:val="0"/>
          <w:sz w:val="27"/>
          <w:szCs w:val="27"/>
        </w:rPr>
        <w:t>товаров</w:t>
      </w:r>
      <w:r w:rsidRPr="00E46DB2" w:rsidR="009F785B">
        <w:rPr>
          <w:sz w:val="27"/>
          <w:szCs w:val="27"/>
        </w:rPr>
        <w:t> </w:t>
      </w:r>
      <w:r w:rsidRPr="00E46DB2" w:rsidR="009F785B">
        <w:rPr>
          <w:rStyle w:val="Emphasis"/>
          <w:i w:val="0"/>
          <w:iCs w:val="0"/>
          <w:sz w:val="27"/>
          <w:szCs w:val="27"/>
        </w:rPr>
        <w:t>легкой</w:t>
      </w:r>
      <w:r w:rsidRPr="00E46DB2" w:rsidR="009F785B">
        <w:rPr>
          <w:sz w:val="27"/>
          <w:szCs w:val="27"/>
        </w:rPr>
        <w:t> </w:t>
      </w:r>
      <w:r w:rsidRPr="00E46DB2" w:rsidR="009F785B">
        <w:rPr>
          <w:rStyle w:val="Emphasis"/>
          <w:i w:val="0"/>
          <w:iCs w:val="0"/>
          <w:sz w:val="27"/>
          <w:szCs w:val="27"/>
        </w:rPr>
        <w:t>промышленности</w:t>
      </w:r>
      <w:r w:rsidRPr="00E46DB2" w:rsidR="009F785B">
        <w:rPr>
          <w:sz w:val="27"/>
          <w:szCs w:val="27"/>
        </w:rPr>
        <w:t>, </w:t>
      </w:r>
      <w:r w:rsidRPr="00E46DB2" w:rsidR="009F785B">
        <w:rPr>
          <w:rStyle w:val="Emphasis"/>
          <w:i w:val="0"/>
          <w:iCs w:val="0"/>
          <w:sz w:val="27"/>
          <w:szCs w:val="27"/>
        </w:rPr>
        <w:t>изъятых</w:t>
      </w:r>
      <w:r w:rsidRPr="00E46DB2" w:rsidR="009F785B">
        <w:rPr>
          <w:sz w:val="27"/>
          <w:szCs w:val="27"/>
        </w:rPr>
        <w:t> из незаконного оборота или конфискованных</w:t>
      </w:r>
      <w:r w:rsidRPr="00E46DB2">
        <w:rPr>
          <w:sz w:val="27"/>
          <w:szCs w:val="27"/>
        </w:rPr>
        <w:t xml:space="preserve"> при </w:t>
      </w:r>
      <w:r w:rsidRPr="00E46DB2">
        <w:rPr>
          <w:rStyle w:val="Emphasis"/>
          <w:i w:val="0"/>
          <w:iCs w:val="0"/>
          <w:sz w:val="27"/>
          <w:szCs w:val="27"/>
        </w:rPr>
        <w:t>производстве</w:t>
      </w:r>
      <w:r w:rsidRPr="00E46DB2">
        <w:rPr>
          <w:sz w:val="27"/>
          <w:szCs w:val="27"/>
        </w:rPr>
        <w:t> по </w:t>
      </w:r>
      <w:r w:rsidRPr="00E46DB2">
        <w:rPr>
          <w:rStyle w:val="Emphasis"/>
          <w:i w:val="0"/>
          <w:iCs w:val="0"/>
          <w:sz w:val="27"/>
          <w:szCs w:val="27"/>
        </w:rPr>
        <w:t>уголовным</w:t>
      </w:r>
      <w:r w:rsidRPr="00E46DB2" w:rsidR="00E46DB2">
        <w:rPr>
          <w:rStyle w:val="Emphasis"/>
          <w:i w:val="0"/>
          <w:iCs w:val="0"/>
          <w:sz w:val="27"/>
          <w:szCs w:val="27"/>
        </w:rPr>
        <w:t xml:space="preserve"> делам</w:t>
      </w:r>
      <w:r w:rsidRPr="00E46DB2" w:rsidR="00E46DB2">
        <w:rPr>
          <w:sz w:val="27"/>
          <w:szCs w:val="27"/>
        </w:rPr>
        <w:t> </w:t>
      </w:r>
    </w:p>
    <w:p w:rsidR="00547430" w:rsidRPr="00E46DB2" w:rsidP="00E46DB2">
      <w:pPr>
        <w:pStyle w:val="s1"/>
        <w:shd w:val="clear" w:color="auto" w:fill="FFFFFF"/>
        <w:spacing w:before="0" w:beforeAutospacing="0" w:after="0" w:afterAutospacing="0"/>
        <w:jc w:val="both"/>
        <w:rPr>
          <w:sz w:val="27"/>
          <w:szCs w:val="27"/>
        </w:rPr>
      </w:pPr>
      <w:r w:rsidRPr="00E46DB2">
        <w:rPr>
          <w:sz w:val="27"/>
          <w:szCs w:val="27"/>
        </w:rPr>
        <w:t>или </w:t>
      </w:r>
      <w:r w:rsidRPr="00E46DB2">
        <w:rPr>
          <w:rStyle w:val="Emphasis"/>
          <w:i w:val="0"/>
          <w:iCs w:val="0"/>
          <w:sz w:val="27"/>
          <w:szCs w:val="27"/>
        </w:rPr>
        <w:t>делам</w:t>
      </w:r>
      <w:r w:rsidRPr="00E46DB2">
        <w:rPr>
          <w:sz w:val="27"/>
          <w:szCs w:val="27"/>
        </w:rPr>
        <w:t> об административных правонарушениях</w:t>
      </w:r>
      <w:r w:rsidRPr="00E46DB2">
        <w:rPr>
          <w:sz w:val="27"/>
          <w:szCs w:val="27"/>
        </w:rPr>
        <w:t xml:space="preserve"> и </w:t>
      </w:r>
      <w:r w:rsidRPr="00E46DB2">
        <w:rPr>
          <w:rStyle w:val="Emphasis"/>
          <w:i w:val="0"/>
          <w:iCs w:val="0"/>
          <w:sz w:val="27"/>
          <w:szCs w:val="27"/>
        </w:rPr>
        <w:t>подлежащих</w:t>
      </w:r>
      <w:r w:rsidRPr="00E46DB2">
        <w:rPr>
          <w:sz w:val="27"/>
          <w:szCs w:val="27"/>
        </w:rPr>
        <w:t> </w:t>
      </w:r>
      <w:r w:rsidRPr="00E46DB2" w:rsidR="00E46DB2">
        <w:rPr>
          <w:rStyle w:val="Emphasis"/>
          <w:i w:val="0"/>
          <w:iCs w:val="0"/>
          <w:sz w:val="27"/>
          <w:szCs w:val="27"/>
        </w:rPr>
        <w:t>уничтожению,</w:t>
      </w:r>
    </w:p>
    <w:p w:rsidR="009F785B" w:rsidRPr="00E46DB2" w:rsidP="00E46DB2">
      <w:pPr>
        <w:pStyle w:val="s1"/>
        <w:shd w:val="clear" w:color="auto" w:fill="FFFFFF"/>
        <w:spacing w:before="0" w:beforeAutospacing="0" w:after="0" w:afterAutospacing="0"/>
        <w:jc w:val="both"/>
        <w:rPr>
          <w:sz w:val="27"/>
          <w:szCs w:val="27"/>
        </w:rPr>
      </w:pPr>
      <w:r w:rsidRPr="00E46DB2">
        <w:rPr>
          <w:sz w:val="27"/>
          <w:szCs w:val="27"/>
        </w:rPr>
        <w:t>в который</w:t>
      </w:r>
      <w:r w:rsidRPr="00E46DB2" w:rsidR="00E46DB2">
        <w:rPr>
          <w:sz w:val="27"/>
          <w:szCs w:val="27"/>
        </w:rPr>
        <w:t xml:space="preserve"> </w:t>
      </w:r>
      <w:r w:rsidRPr="00E46DB2">
        <w:rPr>
          <w:sz w:val="27"/>
          <w:szCs w:val="27"/>
        </w:rPr>
        <w:t xml:space="preserve"> в </w:t>
      </w:r>
      <w:r w:rsidRPr="00E46DB2">
        <w:rPr>
          <w:rStyle w:val="Emphasis"/>
          <w:i w:val="0"/>
          <w:iCs w:val="0"/>
          <w:sz w:val="27"/>
          <w:szCs w:val="27"/>
        </w:rPr>
        <w:t>числе</w:t>
      </w:r>
      <w:r w:rsidRPr="00E46DB2">
        <w:rPr>
          <w:sz w:val="27"/>
          <w:szCs w:val="27"/>
        </w:rPr>
        <w:t> </w:t>
      </w:r>
      <w:r w:rsidRPr="00E46DB2">
        <w:rPr>
          <w:rStyle w:val="Emphasis"/>
          <w:i w:val="0"/>
          <w:iCs w:val="0"/>
          <w:sz w:val="27"/>
          <w:szCs w:val="27"/>
        </w:rPr>
        <w:t>прочего</w:t>
      </w:r>
      <w:r w:rsidRPr="00E46DB2">
        <w:rPr>
          <w:sz w:val="27"/>
          <w:szCs w:val="27"/>
        </w:rPr>
        <w:t>, включена обувь.</w:t>
      </w:r>
    </w:p>
    <w:p w:rsidR="004F5E66" w:rsidRPr="00E46DB2" w:rsidP="00547430">
      <w:pPr>
        <w:pStyle w:val="s1"/>
        <w:shd w:val="clear" w:color="auto" w:fill="FFFFFF"/>
        <w:spacing w:before="0" w:beforeAutospacing="0" w:after="0" w:afterAutospacing="0"/>
        <w:ind w:firstLine="567"/>
        <w:jc w:val="both"/>
        <w:rPr>
          <w:sz w:val="27"/>
          <w:szCs w:val="27"/>
        </w:rPr>
      </w:pPr>
      <w:r w:rsidRPr="00E46DB2">
        <w:rPr>
          <w:sz w:val="27"/>
          <w:szCs w:val="27"/>
          <w:shd w:val="clear" w:color="auto" w:fill="FFFFFF"/>
        </w:rPr>
        <w:t>Предложение товаров для реализации (продажи) с нарушением маркировки, в том числе до их выставления в месте реализации (продажи), демонстрации их образцов или предоставления сведений о них в месте реализации (продажи) запрещено.</w:t>
      </w:r>
    </w:p>
    <w:p w:rsidR="009F785B" w:rsidRPr="00E46DB2" w:rsidP="00547430">
      <w:pPr>
        <w:ind w:firstLine="567"/>
        <w:jc w:val="both"/>
        <w:rPr>
          <w:sz w:val="27"/>
          <w:szCs w:val="27"/>
        </w:rPr>
      </w:pPr>
      <w:r w:rsidRPr="00E46DB2">
        <w:rPr>
          <w:sz w:val="27"/>
          <w:szCs w:val="27"/>
          <w:shd w:val="clear" w:color="auto" w:fill="FFFFFF"/>
        </w:rPr>
        <w:t>На основании приведенных норм находящиеся в незаконном обороте товары легкой промышленности (перечисленные выше обувные изделия) подлежа</w:t>
      </w:r>
      <w:r w:rsidRPr="00E46DB2" w:rsidR="004F5E66">
        <w:rPr>
          <w:sz w:val="27"/>
          <w:szCs w:val="27"/>
          <w:shd w:val="clear" w:color="auto" w:fill="FFFFFF"/>
        </w:rPr>
        <w:t>т</w:t>
      </w:r>
      <w:r w:rsidRPr="00E46DB2">
        <w:rPr>
          <w:sz w:val="27"/>
          <w:szCs w:val="27"/>
          <w:shd w:val="clear" w:color="auto" w:fill="FFFFFF"/>
        </w:rPr>
        <w:t xml:space="preserve"> уничтожению.</w:t>
      </w:r>
    </w:p>
    <w:p w:rsidR="00F20FF6" w:rsidRPr="00E46DB2" w:rsidP="00547430">
      <w:pPr>
        <w:ind w:firstLine="567"/>
        <w:jc w:val="both"/>
        <w:rPr>
          <w:sz w:val="26"/>
          <w:szCs w:val="26"/>
        </w:rPr>
      </w:pPr>
      <w:r w:rsidRPr="00E46DB2">
        <w:rPr>
          <w:sz w:val="27"/>
          <w:szCs w:val="27"/>
        </w:rPr>
        <w:t>При назначении административного наказания мировой судья учитывает</w:t>
      </w:r>
      <w:r w:rsidRPr="00E46DB2">
        <w:rPr>
          <w:sz w:val="26"/>
          <w:szCs w:val="26"/>
        </w:rPr>
        <w:t xml:space="preserve"> характер правонарушения, личность нарушителя, повышенную общественную опасность совершенного административного правонарушения и считает возможным назначить </w:t>
      </w:r>
      <w:r w:rsidRPr="00E46DB2" w:rsidR="00B14A49">
        <w:rPr>
          <w:sz w:val="26"/>
          <w:szCs w:val="26"/>
        </w:rPr>
        <w:t>Рашидову Д.Ш.</w:t>
      </w:r>
      <w:r w:rsidRPr="00E46DB2">
        <w:rPr>
          <w:sz w:val="26"/>
          <w:szCs w:val="26"/>
        </w:rPr>
        <w:t>, как должностному лицу, наказание в виде</w:t>
      </w:r>
      <w:r w:rsidRPr="00E46DB2" w:rsidR="00F36019">
        <w:rPr>
          <w:sz w:val="26"/>
          <w:szCs w:val="26"/>
        </w:rPr>
        <w:t xml:space="preserve"> минимального</w:t>
      </w:r>
      <w:r w:rsidRPr="00E46DB2">
        <w:rPr>
          <w:sz w:val="26"/>
          <w:szCs w:val="26"/>
        </w:rPr>
        <w:t xml:space="preserve"> </w:t>
      </w:r>
      <w:r w:rsidRPr="00E46DB2" w:rsidR="00BE19CF">
        <w:rPr>
          <w:sz w:val="26"/>
          <w:szCs w:val="26"/>
        </w:rPr>
        <w:t xml:space="preserve">административного </w:t>
      </w:r>
      <w:r w:rsidRPr="00E46DB2">
        <w:rPr>
          <w:sz w:val="26"/>
          <w:szCs w:val="26"/>
        </w:rPr>
        <w:t>штрафа</w:t>
      </w:r>
      <w:r w:rsidRPr="00E46DB2" w:rsidR="00F36019">
        <w:rPr>
          <w:sz w:val="26"/>
          <w:szCs w:val="26"/>
        </w:rPr>
        <w:t>, пре</w:t>
      </w:r>
      <w:r w:rsidRPr="00E46DB2" w:rsidR="00BB5CAC">
        <w:rPr>
          <w:sz w:val="26"/>
          <w:szCs w:val="26"/>
        </w:rPr>
        <w:t>дусмотренного санкцией ч. 2 ст.</w:t>
      </w:r>
      <w:r w:rsidRPr="00E46DB2" w:rsidR="00F36019">
        <w:rPr>
          <w:sz w:val="26"/>
          <w:szCs w:val="26"/>
        </w:rPr>
        <w:t xml:space="preserve">15.12 КоАП РФ </w:t>
      </w:r>
      <w:r w:rsidRPr="00E46DB2" w:rsidR="009F785B">
        <w:rPr>
          <w:sz w:val="26"/>
          <w:szCs w:val="26"/>
        </w:rPr>
        <w:t xml:space="preserve"> </w:t>
      </w:r>
      <w:r w:rsidRPr="00E46DB2" w:rsidR="004F5E66">
        <w:rPr>
          <w:sz w:val="26"/>
          <w:szCs w:val="26"/>
        </w:rPr>
        <w:t>с</w:t>
      </w:r>
      <w:r w:rsidRPr="00E46DB2">
        <w:rPr>
          <w:sz w:val="26"/>
          <w:szCs w:val="26"/>
        </w:rPr>
        <w:t xml:space="preserve"> конфискаци</w:t>
      </w:r>
      <w:r w:rsidRPr="00E46DB2" w:rsidR="009F785B">
        <w:rPr>
          <w:sz w:val="26"/>
          <w:szCs w:val="26"/>
        </w:rPr>
        <w:t>и</w:t>
      </w:r>
      <w:r w:rsidRPr="00E46DB2">
        <w:rPr>
          <w:sz w:val="26"/>
          <w:szCs w:val="26"/>
        </w:rPr>
        <w:t xml:space="preserve"> предметов административного правонарушения.</w:t>
      </w:r>
    </w:p>
    <w:p w:rsidR="00F20FF6" w:rsidRPr="00E46DB2" w:rsidP="00F50584">
      <w:pPr>
        <w:ind w:firstLine="567"/>
        <w:jc w:val="both"/>
        <w:rPr>
          <w:sz w:val="26"/>
          <w:szCs w:val="26"/>
        </w:rPr>
      </w:pPr>
      <w:r w:rsidRPr="00E46DB2">
        <w:rPr>
          <w:sz w:val="26"/>
          <w:szCs w:val="26"/>
        </w:rPr>
        <w:t>Руководствуясь</w:t>
      </w:r>
      <w:r w:rsidRPr="00E46DB2" w:rsidR="00C629CE">
        <w:rPr>
          <w:sz w:val="26"/>
          <w:szCs w:val="26"/>
        </w:rPr>
        <w:t xml:space="preserve"> </w:t>
      </w:r>
      <w:r w:rsidRPr="00E46DB2">
        <w:rPr>
          <w:sz w:val="26"/>
          <w:szCs w:val="26"/>
        </w:rPr>
        <w:t>ст.</w:t>
      </w:r>
      <w:r w:rsidRPr="00E46DB2" w:rsidR="00173D27">
        <w:rPr>
          <w:sz w:val="26"/>
          <w:szCs w:val="26"/>
        </w:rPr>
        <w:t xml:space="preserve"> </w:t>
      </w:r>
      <w:r w:rsidRPr="00E46DB2">
        <w:rPr>
          <w:sz w:val="26"/>
          <w:szCs w:val="26"/>
        </w:rPr>
        <w:t>ст. 29.10, 29.11 КоАП РФ, мировой судья</w:t>
      </w:r>
      <w:r w:rsidRPr="00E46DB2" w:rsidR="00C629CE">
        <w:rPr>
          <w:sz w:val="26"/>
          <w:szCs w:val="26"/>
        </w:rPr>
        <w:t>,</w:t>
      </w:r>
    </w:p>
    <w:p w:rsidR="00173D27" w:rsidRPr="00E46DB2" w:rsidP="00F50584">
      <w:pPr>
        <w:ind w:firstLine="567"/>
        <w:jc w:val="both"/>
        <w:rPr>
          <w:sz w:val="26"/>
          <w:szCs w:val="26"/>
        </w:rPr>
      </w:pPr>
    </w:p>
    <w:p w:rsidR="00F20FF6" w:rsidRPr="00E46DB2" w:rsidP="00F50584">
      <w:pPr>
        <w:ind w:firstLine="567"/>
        <w:jc w:val="center"/>
        <w:rPr>
          <w:sz w:val="26"/>
          <w:szCs w:val="26"/>
        </w:rPr>
      </w:pPr>
      <w:r w:rsidRPr="00E46DB2">
        <w:rPr>
          <w:sz w:val="26"/>
          <w:szCs w:val="26"/>
        </w:rPr>
        <w:t>ПОСТАНОВИЛ:</w:t>
      </w:r>
    </w:p>
    <w:p w:rsidR="00BE19CF" w:rsidRPr="00E46DB2" w:rsidP="00F50584">
      <w:pPr>
        <w:shd w:val="clear" w:color="auto" w:fill="FFFFFF"/>
        <w:ind w:firstLine="567"/>
        <w:jc w:val="both"/>
        <w:rPr>
          <w:sz w:val="26"/>
          <w:szCs w:val="26"/>
        </w:rPr>
      </w:pPr>
    </w:p>
    <w:p w:rsidR="00F20FF6" w:rsidRPr="00E46DB2" w:rsidP="00F50584">
      <w:pPr>
        <w:shd w:val="clear" w:color="auto" w:fill="FFFFFF"/>
        <w:ind w:firstLine="567"/>
        <w:jc w:val="both"/>
        <w:rPr>
          <w:sz w:val="26"/>
          <w:szCs w:val="26"/>
        </w:rPr>
      </w:pPr>
      <w:r w:rsidRPr="00E46DB2">
        <w:rPr>
          <w:sz w:val="26"/>
          <w:szCs w:val="26"/>
        </w:rPr>
        <w:t xml:space="preserve">Рашидова Давлятхуджи Шарифхуджаевича </w:t>
      </w:r>
      <w:r w:rsidRPr="00E46DB2">
        <w:rPr>
          <w:sz w:val="26"/>
          <w:szCs w:val="26"/>
        </w:rPr>
        <w:t>признать виновн</w:t>
      </w:r>
      <w:r w:rsidRPr="00E46DB2" w:rsidR="00BE19CF">
        <w:rPr>
          <w:sz w:val="26"/>
          <w:szCs w:val="26"/>
        </w:rPr>
        <w:t>ым</w:t>
      </w:r>
      <w:r w:rsidRPr="00E46DB2">
        <w:rPr>
          <w:sz w:val="26"/>
          <w:szCs w:val="26"/>
        </w:rPr>
        <w:t xml:space="preserve"> в совершении административного правонарушения, предусмотренного ч. 2 ст. 15.12 КоАП РФ, и назначить е</w:t>
      </w:r>
      <w:r w:rsidRPr="00E46DB2" w:rsidR="00C629CE">
        <w:rPr>
          <w:sz w:val="26"/>
          <w:szCs w:val="26"/>
        </w:rPr>
        <w:t>му</w:t>
      </w:r>
      <w:r w:rsidRPr="00E46DB2">
        <w:rPr>
          <w:sz w:val="26"/>
          <w:szCs w:val="26"/>
        </w:rPr>
        <w:t xml:space="preserve"> наказание в виде</w:t>
      </w:r>
      <w:r w:rsidRPr="00E46DB2" w:rsidR="00C629CE">
        <w:rPr>
          <w:sz w:val="26"/>
          <w:szCs w:val="26"/>
        </w:rPr>
        <w:t xml:space="preserve"> административного </w:t>
      </w:r>
      <w:r w:rsidRPr="00E46DB2">
        <w:rPr>
          <w:sz w:val="26"/>
          <w:szCs w:val="26"/>
        </w:rPr>
        <w:t xml:space="preserve">штрафа в размере 5000 (пять тысяч) рублей, </w:t>
      </w:r>
      <w:r w:rsidRPr="00E46DB2" w:rsidR="004F5E66">
        <w:rPr>
          <w:sz w:val="26"/>
          <w:szCs w:val="26"/>
        </w:rPr>
        <w:t>с</w:t>
      </w:r>
      <w:r w:rsidRPr="00E46DB2">
        <w:rPr>
          <w:sz w:val="26"/>
          <w:szCs w:val="26"/>
        </w:rPr>
        <w:t xml:space="preserve"> конфискацией предметов административного правонарушения.</w:t>
      </w:r>
    </w:p>
    <w:p w:rsidR="00547430" w:rsidRPr="00E46DB2" w:rsidP="00AE1D18">
      <w:pPr>
        <w:shd w:val="clear" w:color="auto" w:fill="FFFFFF"/>
        <w:ind w:firstLine="567"/>
        <w:jc w:val="both"/>
        <w:rPr>
          <w:sz w:val="27"/>
          <w:szCs w:val="27"/>
          <w:shd w:val="clear" w:color="auto" w:fill="FFFFFF"/>
        </w:rPr>
      </w:pPr>
      <w:r w:rsidRPr="00E46DB2">
        <w:rPr>
          <w:sz w:val="27"/>
          <w:szCs w:val="27"/>
          <w:shd w:val="clear" w:color="auto" w:fill="FFFFFF"/>
        </w:rPr>
        <w:t>Возложить обязанность  по исполнению данного  постановления  в  части  конфискации  предметов административного правонарушения</w:t>
      </w:r>
      <w:r w:rsidRPr="00E46DB2" w:rsidR="00F20FF6">
        <w:rPr>
          <w:sz w:val="27"/>
          <w:szCs w:val="27"/>
        </w:rPr>
        <w:t>, а именно</w:t>
      </w:r>
      <w:r w:rsidRPr="00E46DB2" w:rsidR="00F77D2F">
        <w:rPr>
          <w:sz w:val="27"/>
          <w:szCs w:val="27"/>
        </w:rPr>
        <w:t>:</w:t>
      </w:r>
      <w:r w:rsidRPr="00E46DB2" w:rsidR="00BB5CAC">
        <w:rPr>
          <w:sz w:val="26"/>
          <w:szCs w:val="26"/>
        </w:rPr>
        <w:t xml:space="preserve"> </w:t>
      </w:r>
      <w:r w:rsidRPr="00E46DB2" w:rsidR="000B3667">
        <w:rPr>
          <w:sz w:val="26"/>
          <w:szCs w:val="26"/>
        </w:rPr>
        <w:t>Сандалии «С</w:t>
      </w:r>
      <w:r w:rsidRPr="00E46DB2" w:rsidR="000B3667">
        <w:rPr>
          <w:sz w:val="26"/>
          <w:szCs w:val="26"/>
          <w:lang w:val="en-US"/>
        </w:rPr>
        <w:t>r</w:t>
      </w:r>
      <w:r w:rsidRPr="00E46DB2" w:rsidR="000B3667">
        <w:rPr>
          <w:sz w:val="26"/>
          <w:szCs w:val="26"/>
        </w:rPr>
        <w:t>о</w:t>
      </w:r>
      <w:r w:rsidRPr="00E46DB2" w:rsidR="000B3667">
        <w:rPr>
          <w:sz w:val="26"/>
          <w:szCs w:val="26"/>
          <w:lang w:val="en-US"/>
        </w:rPr>
        <w:t>cs</w:t>
      </w:r>
      <w:r w:rsidRPr="00E46DB2" w:rsidR="000B3667">
        <w:rPr>
          <w:sz w:val="26"/>
          <w:szCs w:val="26"/>
        </w:rPr>
        <w:t>» размер 41, в количестве 1 шт., сапоги детские ТМ «Малышок», цвет розовый, размер 35, в количестве 1 шт., сапоги детские зимние, цвет белый, размер 32, в количестве 1 шт., туфли женские, размер 38, цвет черный, в количестве 1</w:t>
      </w:r>
      <w:r w:rsidRPr="00E46DB2" w:rsidR="000B3667">
        <w:rPr>
          <w:b/>
          <w:bCs/>
          <w:sz w:val="26"/>
          <w:szCs w:val="26"/>
        </w:rPr>
        <w:t xml:space="preserve"> </w:t>
      </w:r>
      <w:r w:rsidRPr="00E46DB2" w:rsidR="000B3667">
        <w:rPr>
          <w:sz w:val="26"/>
          <w:szCs w:val="26"/>
        </w:rPr>
        <w:t>шт., тапочки детские, размер 28-29, в количестве 1 шт., тапочки детские, размер 26-27, в количестве 1 шт., тапочки детские, размер 30-31, в количестве 1</w:t>
      </w:r>
      <w:r w:rsidRPr="00E46DB2" w:rsidR="000B3667">
        <w:rPr>
          <w:b/>
          <w:bCs/>
          <w:sz w:val="26"/>
          <w:szCs w:val="26"/>
        </w:rPr>
        <w:t xml:space="preserve"> </w:t>
      </w:r>
      <w:r w:rsidRPr="00E46DB2" w:rsidR="000B3667">
        <w:rPr>
          <w:sz w:val="26"/>
          <w:szCs w:val="26"/>
        </w:rPr>
        <w:t>шт.,</w:t>
      </w:r>
      <w:r w:rsidRPr="00E46DB2" w:rsidR="00F20FF6">
        <w:rPr>
          <w:sz w:val="26"/>
          <w:szCs w:val="26"/>
        </w:rPr>
        <w:t xml:space="preserve"> находящ</w:t>
      </w:r>
      <w:r w:rsidRPr="00E46DB2" w:rsidR="00F36019">
        <w:rPr>
          <w:sz w:val="26"/>
          <w:szCs w:val="26"/>
        </w:rPr>
        <w:t xml:space="preserve">ихся </w:t>
      </w:r>
      <w:r w:rsidRPr="00E46DB2" w:rsidR="00AE1D18">
        <w:rPr>
          <w:sz w:val="26"/>
          <w:szCs w:val="26"/>
        </w:rPr>
        <w:t xml:space="preserve">на ответственном хранении у ИП </w:t>
      </w:r>
      <w:r w:rsidRPr="00E46DB2" w:rsidR="00B14A49">
        <w:rPr>
          <w:sz w:val="26"/>
          <w:szCs w:val="26"/>
        </w:rPr>
        <w:t>Рашидова Д.Ш.</w:t>
      </w:r>
      <w:r w:rsidRPr="00E46DB2" w:rsidR="00AE1D18">
        <w:rPr>
          <w:sz w:val="26"/>
          <w:szCs w:val="26"/>
        </w:rPr>
        <w:t xml:space="preserve"> по месту осуществления деятельности (г. Когалым, ул. </w:t>
      </w:r>
      <w:r w:rsidRPr="00E46DB2" w:rsidR="000B3667">
        <w:rPr>
          <w:sz w:val="26"/>
          <w:szCs w:val="26"/>
        </w:rPr>
        <w:t>Сибирская д. 10А</w:t>
      </w:r>
      <w:r w:rsidRPr="00E46DB2" w:rsidR="00AE1D18">
        <w:rPr>
          <w:sz w:val="26"/>
          <w:szCs w:val="26"/>
        </w:rPr>
        <w:t xml:space="preserve">) </w:t>
      </w:r>
      <w:r w:rsidRPr="00E46DB2">
        <w:rPr>
          <w:sz w:val="26"/>
          <w:szCs w:val="26"/>
        </w:rPr>
        <w:t xml:space="preserve"> на Отдел  судебных приставов  Ханты-Мансийского  автономного округа - Югры   по г. Когалыму</w:t>
      </w:r>
      <w:r w:rsidRPr="00E46DB2">
        <w:rPr>
          <w:sz w:val="26"/>
          <w:szCs w:val="26"/>
        </w:rPr>
        <w:t xml:space="preserve"> с последующим </w:t>
      </w:r>
      <w:r w:rsidRPr="00E46DB2">
        <w:rPr>
          <w:sz w:val="27"/>
          <w:szCs w:val="27"/>
        </w:rPr>
        <w:t xml:space="preserve">уничтожением </w:t>
      </w:r>
      <w:r w:rsidRPr="00E46DB2">
        <w:rPr>
          <w:sz w:val="27"/>
          <w:szCs w:val="27"/>
          <w:shd w:val="clear" w:color="auto" w:fill="FFFFFF"/>
        </w:rPr>
        <w:t xml:space="preserve">  в порядке, установленном </w:t>
      </w:r>
      <w:hyperlink r:id="rId4" w:anchor="/document/72761940/entry/0" w:history="1">
        <w:r w:rsidRPr="00E46DB2">
          <w:rPr>
            <w:rStyle w:val="Hyperlink"/>
            <w:color w:val="auto"/>
            <w:sz w:val="27"/>
            <w:szCs w:val="27"/>
            <w:u w:val="none"/>
            <w:shd w:val="clear" w:color="auto" w:fill="FFFFFF"/>
          </w:rPr>
          <w:t>постановлением</w:t>
        </w:r>
      </w:hyperlink>
      <w:r w:rsidRPr="00E46DB2" w:rsidR="00E46DB2">
        <w:rPr>
          <w:sz w:val="27"/>
          <w:szCs w:val="27"/>
          <w:shd w:val="clear" w:color="auto" w:fill="FFFFFF"/>
        </w:rPr>
        <w:t xml:space="preserve"> Правительства</w:t>
      </w:r>
    </w:p>
    <w:p w:rsidR="00F20FF6" w:rsidRPr="00E46DB2" w:rsidP="00547430">
      <w:pPr>
        <w:shd w:val="clear" w:color="auto" w:fill="FFFFFF"/>
        <w:jc w:val="both"/>
        <w:rPr>
          <w:sz w:val="27"/>
          <w:szCs w:val="27"/>
        </w:rPr>
      </w:pPr>
      <w:r w:rsidRPr="00E46DB2">
        <w:rPr>
          <w:sz w:val="27"/>
          <w:szCs w:val="27"/>
          <w:shd w:val="clear" w:color="auto" w:fill="FFFFFF"/>
        </w:rPr>
        <w:t>Российской Федерации от 23 сентября 2019 г. № 1238 "О распоряжении имуществом, обращенным в собственность государства"</w:t>
      </w:r>
      <w:r w:rsidRPr="00E46DB2">
        <w:rPr>
          <w:sz w:val="27"/>
          <w:szCs w:val="27"/>
        </w:rPr>
        <w:t xml:space="preserve">.  </w:t>
      </w:r>
    </w:p>
    <w:p w:rsidR="00583C0C" w:rsidRPr="00E46DB2" w:rsidP="00583C0C">
      <w:pPr>
        <w:pStyle w:val="BodyTextIndent"/>
        <w:ind w:firstLine="567"/>
        <w:rPr>
          <w:sz w:val="26"/>
          <w:szCs w:val="26"/>
        </w:rPr>
      </w:pPr>
      <w:r w:rsidRPr="00E46DB2">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583C0C" w:rsidRPr="00E46DB2" w:rsidP="000B3667">
      <w:pPr>
        <w:pStyle w:val="BodyTextIndent"/>
        <w:rPr>
          <w:sz w:val="26"/>
          <w:szCs w:val="26"/>
        </w:rPr>
      </w:pPr>
      <w:r w:rsidRPr="00E46DB2">
        <w:rPr>
          <w:sz w:val="26"/>
          <w:szCs w:val="26"/>
        </w:rPr>
        <w:t xml:space="preserve">Банковские реквизиты для перечисления административного штрафа: </w:t>
      </w:r>
      <w:r w:rsidRPr="00E46DB2" w:rsidR="000B3667">
        <w:rPr>
          <w:sz w:val="26"/>
          <w:szCs w:val="26"/>
        </w:rPr>
        <w:t>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E46DB2" w:rsidR="000B3667">
        <w:rPr>
          <w:sz w:val="26"/>
          <w:szCs w:val="26"/>
          <w:lang w:val="en-US"/>
        </w:rPr>
        <w:t>D</w:t>
      </w:r>
      <w:r w:rsidRPr="00E46DB2" w:rsidR="000B3667">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w:t>
      </w:r>
      <w:r w:rsidRPr="00E46DB2">
        <w:rPr>
          <w:sz w:val="26"/>
          <w:szCs w:val="26"/>
        </w:rPr>
        <w:t xml:space="preserve"> КБК 72011601153010006140 УИН 0412365400345004992515125.</w:t>
      </w:r>
    </w:p>
    <w:p w:rsidR="00583C0C" w:rsidRPr="00E46DB2" w:rsidP="00583C0C">
      <w:pPr>
        <w:pStyle w:val="BodyTextIndent"/>
        <w:ind w:firstLine="567"/>
        <w:rPr>
          <w:sz w:val="26"/>
          <w:szCs w:val="26"/>
        </w:rPr>
      </w:pPr>
      <w:r w:rsidRPr="00E46DB2">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583C0C" w:rsidRPr="00E46DB2" w:rsidP="00583C0C">
      <w:pPr>
        <w:pStyle w:val="BodyTextIndent"/>
        <w:ind w:firstLine="567"/>
        <w:rPr>
          <w:sz w:val="26"/>
          <w:szCs w:val="26"/>
        </w:rPr>
      </w:pPr>
    </w:p>
    <w:p w:rsidR="001B5FB3" w:rsidRPr="00E46DB2" w:rsidP="00583C0C">
      <w:pPr>
        <w:pStyle w:val="BodyTextIndent"/>
        <w:ind w:firstLine="567"/>
        <w:rPr>
          <w:sz w:val="26"/>
          <w:szCs w:val="26"/>
        </w:rPr>
      </w:pPr>
    </w:p>
    <w:p w:rsidR="00583C0C" w:rsidRPr="000B3667" w:rsidP="00583C0C">
      <w:pPr>
        <w:pStyle w:val="BodyTextIndent"/>
        <w:ind w:firstLine="567"/>
        <w:rPr>
          <w:sz w:val="26"/>
          <w:szCs w:val="26"/>
        </w:rPr>
      </w:pPr>
      <w:r w:rsidRPr="00E46DB2">
        <w:rPr>
          <w:sz w:val="26"/>
          <w:szCs w:val="26"/>
        </w:rPr>
        <w:t>Мировой судья</w:t>
      </w:r>
      <w:r w:rsidR="00E46DB2">
        <w:rPr>
          <w:sz w:val="26"/>
          <w:szCs w:val="26"/>
        </w:rPr>
        <w:t>: подпись</w:t>
      </w:r>
      <w:r w:rsidRPr="00E46DB2">
        <w:rPr>
          <w:sz w:val="26"/>
          <w:szCs w:val="26"/>
        </w:rPr>
        <w:t xml:space="preserve">  </w:t>
      </w:r>
      <w:r w:rsidRPr="00E46DB2" w:rsidR="00105D6D">
        <w:rPr>
          <w:sz w:val="26"/>
          <w:szCs w:val="26"/>
        </w:rPr>
        <w:tab/>
      </w:r>
      <w:r w:rsidRPr="00E46DB2">
        <w:rPr>
          <w:sz w:val="26"/>
          <w:szCs w:val="26"/>
        </w:rPr>
        <w:t xml:space="preserve">                                                              Е.М. Филяева</w:t>
      </w:r>
    </w:p>
    <w:p w:rsidR="004F50D7" w:rsidRPr="000B3667" w:rsidP="00583C0C">
      <w:pPr>
        <w:pStyle w:val="BodyTextIndent"/>
        <w:ind w:firstLine="567"/>
        <w:rPr>
          <w:sz w:val="26"/>
          <w:szCs w:val="26"/>
        </w:rPr>
      </w:pPr>
    </w:p>
    <w:sectPr w:rsidSect="00E46DB2">
      <w:footerReference w:type="default" r:id="rId7"/>
      <w:pgSz w:w="11906" w:h="16838"/>
      <w:pgMar w:top="851" w:right="991" w:bottom="426" w:left="1418" w:header="708" w:footer="2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573">
    <w:pPr>
      <w:pStyle w:val="Footer"/>
      <w:jc w:val="right"/>
    </w:pPr>
    <w:r>
      <w:rPr>
        <w:noProof/>
      </w:rPr>
      <w:fldChar w:fldCharType="begin"/>
    </w:r>
    <w:r>
      <w:rPr>
        <w:noProof/>
      </w:rPr>
      <w:instrText xml:space="preserve"> PAGE   \* MERGEFORMAT </w:instrText>
    </w:r>
    <w:r>
      <w:rPr>
        <w:noProof/>
      </w:rPr>
      <w:fldChar w:fldCharType="separate"/>
    </w:r>
    <w:r w:rsidR="00956073">
      <w:rPr>
        <w:noProof/>
      </w:rPr>
      <w:t>7</w:t>
    </w:r>
    <w:r>
      <w:rPr>
        <w:noProof/>
      </w:rPr>
      <w:fldChar w:fldCharType="end"/>
    </w:r>
  </w:p>
  <w:p w:rsidR="00AF057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7F8801E"/>
    <w:lvl w:ilvl="0">
      <w:start w:val="0"/>
      <w:numFmt w:val="bullet"/>
      <w:lvlText w:val="*"/>
      <w:lvlJc w:val="left"/>
      <w:pPr>
        <w:ind w:left="0" w:firstLine="0"/>
      </w:pPr>
    </w:lvl>
  </w:abstractNum>
  <w:abstractNum w:abstractNumId="1">
    <w:nsid w:val="39BD3E4A"/>
    <w:multiLevelType w:val="singleLevel"/>
    <w:tmpl w:val="B2C815FC"/>
    <w:lvl w:ilvl="0">
      <w:start w:val="1"/>
      <w:numFmt w:val="decimal"/>
      <w:lvlText w:val="%1)"/>
      <w:legacy w:legacy="1" w:legacySpace="0" w:legacyIndent="298"/>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0"/>
    <w:lvlOverride w:ilvl="0">
      <w:lvl w:ilvl="0">
        <w:start w:val="0"/>
        <w:numFmt w:val="bullet"/>
        <w:lvlText w:val="-"/>
        <w:legacy w:legacy="1" w:legacySpace="0" w:legacyIndent="192"/>
        <w:lvlJc w:val="left"/>
        <w:pPr>
          <w:ind w:left="0" w:firstLine="0"/>
        </w:pPr>
        <w:rPr>
          <w:rFonts w:ascii="Times New Roman" w:hAnsi="Times New Roman" w:cs="Times New Roman" w:hint="default"/>
        </w:rPr>
      </w:lvl>
    </w:lvlOverride>
  </w:num>
  <w:num w:numId="3">
    <w:abstractNumId w:val="0"/>
    <w:lvlOverride w:ilvl="0">
      <w:lvl w:ilvl="0">
        <w:start w:val="0"/>
        <w:numFmt w:val="bullet"/>
        <w:lvlText w:val="-"/>
        <w:legacy w:legacy="1" w:legacySpace="0" w:legacyIndent="18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E3"/>
    <w:rsid w:val="000011E9"/>
    <w:rsid w:val="00014D4E"/>
    <w:rsid w:val="00027FF4"/>
    <w:rsid w:val="00044598"/>
    <w:rsid w:val="00047A95"/>
    <w:rsid w:val="00056C76"/>
    <w:rsid w:val="00056F79"/>
    <w:rsid w:val="00057A45"/>
    <w:rsid w:val="000730F3"/>
    <w:rsid w:val="00076597"/>
    <w:rsid w:val="00094239"/>
    <w:rsid w:val="000946EE"/>
    <w:rsid w:val="00097343"/>
    <w:rsid w:val="000A78C3"/>
    <w:rsid w:val="000B3667"/>
    <w:rsid w:val="000C712A"/>
    <w:rsid w:val="000E4503"/>
    <w:rsid w:val="00105D6D"/>
    <w:rsid w:val="001136E2"/>
    <w:rsid w:val="00113BF9"/>
    <w:rsid w:val="001424AC"/>
    <w:rsid w:val="00154935"/>
    <w:rsid w:val="00165C9A"/>
    <w:rsid w:val="00170851"/>
    <w:rsid w:val="00173D27"/>
    <w:rsid w:val="001825B3"/>
    <w:rsid w:val="00193D34"/>
    <w:rsid w:val="00193FF2"/>
    <w:rsid w:val="00194EEA"/>
    <w:rsid w:val="001B5FB3"/>
    <w:rsid w:val="001E44A9"/>
    <w:rsid w:val="00200D15"/>
    <w:rsid w:val="00206CDB"/>
    <w:rsid w:val="002461FA"/>
    <w:rsid w:val="002678C4"/>
    <w:rsid w:val="00275029"/>
    <w:rsid w:val="002801BE"/>
    <w:rsid w:val="002C0E2A"/>
    <w:rsid w:val="002F023C"/>
    <w:rsid w:val="003062DA"/>
    <w:rsid w:val="00324199"/>
    <w:rsid w:val="0033421F"/>
    <w:rsid w:val="00342D5C"/>
    <w:rsid w:val="00366EC3"/>
    <w:rsid w:val="00396D94"/>
    <w:rsid w:val="003A19B2"/>
    <w:rsid w:val="003A2610"/>
    <w:rsid w:val="003A4790"/>
    <w:rsid w:val="003E2C1E"/>
    <w:rsid w:val="003F0C51"/>
    <w:rsid w:val="003F2ACC"/>
    <w:rsid w:val="003F5CC0"/>
    <w:rsid w:val="00420A43"/>
    <w:rsid w:val="00420E4F"/>
    <w:rsid w:val="004267A3"/>
    <w:rsid w:val="00435F06"/>
    <w:rsid w:val="00441049"/>
    <w:rsid w:val="004457D4"/>
    <w:rsid w:val="00460A12"/>
    <w:rsid w:val="00465550"/>
    <w:rsid w:val="00470B2D"/>
    <w:rsid w:val="004833D9"/>
    <w:rsid w:val="004E1826"/>
    <w:rsid w:val="004F0571"/>
    <w:rsid w:val="004F50D7"/>
    <w:rsid w:val="004F5E66"/>
    <w:rsid w:val="00513FEE"/>
    <w:rsid w:val="00517C1E"/>
    <w:rsid w:val="0053348B"/>
    <w:rsid w:val="00535386"/>
    <w:rsid w:val="00541460"/>
    <w:rsid w:val="00547430"/>
    <w:rsid w:val="00575552"/>
    <w:rsid w:val="00583C0C"/>
    <w:rsid w:val="00594AE9"/>
    <w:rsid w:val="005A7C4B"/>
    <w:rsid w:val="005B0B60"/>
    <w:rsid w:val="005B48D0"/>
    <w:rsid w:val="005C16B9"/>
    <w:rsid w:val="005F7520"/>
    <w:rsid w:val="00615B29"/>
    <w:rsid w:val="00654000"/>
    <w:rsid w:val="0065587B"/>
    <w:rsid w:val="006578A9"/>
    <w:rsid w:val="006654CC"/>
    <w:rsid w:val="006722B9"/>
    <w:rsid w:val="006A1C47"/>
    <w:rsid w:val="006E14F1"/>
    <w:rsid w:val="007004AE"/>
    <w:rsid w:val="00713815"/>
    <w:rsid w:val="0073190E"/>
    <w:rsid w:val="00752B0B"/>
    <w:rsid w:val="00795803"/>
    <w:rsid w:val="00797477"/>
    <w:rsid w:val="007D74B1"/>
    <w:rsid w:val="00803FC6"/>
    <w:rsid w:val="008126AE"/>
    <w:rsid w:val="008160F4"/>
    <w:rsid w:val="008461DB"/>
    <w:rsid w:val="0086260F"/>
    <w:rsid w:val="0088048B"/>
    <w:rsid w:val="0088505C"/>
    <w:rsid w:val="008868BD"/>
    <w:rsid w:val="008A0BCE"/>
    <w:rsid w:val="008A3D80"/>
    <w:rsid w:val="008A4E9B"/>
    <w:rsid w:val="008B6FF3"/>
    <w:rsid w:val="008C46DB"/>
    <w:rsid w:val="008D32AC"/>
    <w:rsid w:val="008D3E1D"/>
    <w:rsid w:val="008D7B86"/>
    <w:rsid w:val="00924F4C"/>
    <w:rsid w:val="0093250E"/>
    <w:rsid w:val="00956073"/>
    <w:rsid w:val="00963BEC"/>
    <w:rsid w:val="00976E12"/>
    <w:rsid w:val="009809AB"/>
    <w:rsid w:val="00981B44"/>
    <w:rsid w:val="00984417"/>
    <w:rsid w:val="009962C3"/>
    <w:rsid w:val="009A3788"/>
    <w:rsid w:val="009A65B7"/>
    <w:rsid w:val="009C415D"/>
    <w:rsid w:val="009F785B"/>
    <w:rsid w:val="00A02F6F"/>
    <w:rsid w:val="00A32085"/>
    <w:rsid w:val="00A34560"/>
    <w:rsid w:val="00A57FDB"/>
    <w:rsid w:val="00A70FD9"/>
    <w:rsid w:val="00A72C12"/>
    <w:rsid w:val="00A734E3"/>
    <w:rsid w:val="00A87945"/>
    <w:rsid w:val="00A91E74"/>
    <w:rsid w:val="00AB698B"/>
    <w:rsid w:val="00AC6B7E"/>
    <w:rsid w:val="00AD4D66"/>
    <w:rsid w:val="00AE1897"/>
    <w:rsid w:val="00AE1D18"/>
    <w:rsid w:val="00AF0573"/>
    <w:rsid w:val="00B049E6"/>
    <w:rsid w:val="00B14A49"/>
    <w:rsid w:val="00B16C1E"/>
    <w:rsid w:val="00B279F6"/>
    <w:rsid w:val="00B27CD1"/>
    <w:rsid w:val="00B41ED6"/>
    <w:rsid w:val="00B50FAA"/>
    <w:rsid w:val="00B73C1C"/>
    <w:rsid w:val="00B86ACE"/>
    <w:rsid w:val="00B9438F"/>
    <w:rsid w:val="00BA2D58"/>
    <w:rsid w:val="00BB0521"/>
    <w:rsid w:val="00BB5CAC"/>
    <w:rsid w:val="00BC5177"/>
    <w:rsid w:val="00BD786E"/>
    <w:rsid w:val="00BE19CF"/>
    <w:rsid w:val="00C0712C"/>
    <w:rsid w:val="00C10B37"/>
    <w:rsid w:val="00C1394E"/>
    <w:rsid w:val="00C30DBC"/>
    <w:rsid w:val="00C44F5C"/>
    <w:rsid w:val="00C629CE"/>
    <w:rsid w:val="00C63BA9"/>
    <w:rsid w:val="00CB44A5"/>
    <w:rsid w:val="00CC1DB2"/>
    <w:rsid w:val="00CE3B1F"/>
    <w:rsid w:val="00CF29CC"/>
    <w:rsid w:val="00CF36D9"/>
    <w:rsid w:val="00D02284"/>
    <w:rsid w:val="00D027F8"/>
    <w:rsid w:val="00D47DF7"/>
    <w:rsid w:val="00D60377"/>
    <w:rsid w:val="00D77729"/>
    <w:rsid w:val="00D85DF6"/>
    <w:rsid w:val="00D92CBD"/>
    <w:rsid w:val="00D92ED0"/>
    <w:rsid w:val="00D97C7A"/>
    <w:rsid w:val="00DA2A8D"/>
    <w:rsid w:val="00DA2ACC"/>
    <w:rsid w:val="00DA6AFD"/>
    <w:rsid w:val="00DD07C9"/>
    <w:rsid w:val="00DD18D2"/>
    <w:rsid w:val="00DF69F6"/>
    <w:rsid w:val="00E14471"/>
    <w:rsid w:val="00E156D0"/>
    <w:rsid w:val="00E16158"/>
    <w:rsid w:val="00E33573"/>
    <w:rsid w:val="00E377E6"/>
    <w:rsid w:val="00E46DB2"/>
    <w:rsid w:val="00E54674"/>
    <w:rsid w:val="00E67377"/>
    <w:rsid w:val="00E76922"/>
    <w:rsid w:val="00ED7274"/>
    <w:rsid w:val="00EE322F"/>
    <w:rsid w:val="00EF05B1"/>
    <w:rsid w:val="00F01E7D"/>
    <w:rsid w:val="00F0627D"/>
    <w:rsid w:val="00F20FF6"/>
    <w:rsid w:val="00F25B78"/>
    <w:rsid w:val="00F2639A"/>
    <w:rsid w:val="00F359AE"/>
    <w:rsid w:val="00F36019"/>
    <w:rsid w:val="00F50584"/>
    <w:rsid w:val="00F56AD3"/>
    <w:rsid w:val="00F57251"/>
    <w:rsid w:val="00F574B1"/>
    <w:rsid w:val="00F73A4A"/>
    <w:rsid w:val="00F77D2F"/>
    <w:rsid w:val="00F87654"/>
    <w:rsid w:val="00F93D98"/>
    <w:rsid w:val="00F9483E"/>
    <w:rsid w:val="00F97ADE"/>
    <w:rsid w:val="00FA569E"/>
    <w:rsid w:val="00FB22C9"/>
    <w:rsid w:val="00FB512E"/>
    <w:rsid w:val="00FB5A26"/>
    <w:rsid w:val="00FC225B"/>
    <w:rsid w:val="00FC710A"/>
    <w:rsid w:val="00FF310C"/>
    <w:rsid w:val="00FF73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F00858DB-15B1-400D-A766-2E9B85C3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86"/>
    <w:rPr>
      <w:sz w:val="24"/>
      <w:szCs w:val="24"/>
    </w:rPr>
  </w:style>
  <w:style w:type="paragraph" w:styleId="Heading3">
    <w:name w:val="heading 3"/>
    <w:basedOn w:val="Normal"/>
    <w:next w:val="Normal"/>
    <w:link w:val="3"/>
    <w:uiPriority w:val="9"/>
    <w:semiHidden/>
    <w:unhideWhenUsed/>
    <w:qFormat/>
    <w:rsid w:val="0088505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34E3"/>
    <w:pPr>
      <w:ind w:firstLine="708"/>
      <w:jc w:val="both"/>
    </w:pPr>
  </w:style>
  <w:style w:type="character" w:customStyle="1" w:styleId="BodyTextIndentChar">
    <w:name w:val="Body Text Indent Char"/>
    <w:basedOn w:val="DefaultParagraphFont"/>
    <w:link w:val="1"/>
    <w:rsid w:val="00A734E3"/>
    <w:rPr>
      <w:rFonts w:eastAsia="Calibri"/>
      <w:sz w:val="24"/>
      <w:szCs w:val="24"/>
      <w:lang w:eastAsia="ru-RU" w:bidi="ar-SA"/>
    </w:rPr>
  </w:style>
  <w:style w:type="paragraph" w:customStyle="1" w:styleId="1">
    <w:name w:val="Основной текст с отступом1"/>
    <w:basedOn w:val="Normal"/>
    <w:link w:val="BodyTextIndentChar"/>
    <w:rsid w:val="00A734E3"/>
    <w:pPr>
      <w:ind w:firstLine="708"/>
      <w:jc w:val="both"/>
    </w:pPr>
    <w:rPr>
      <w:rFonts w:eastAsia="Calibri"/>
    </w:rPr>
  </w:style>
  <w:style w:type="paragraph" w:styleId="BalloonText">
    <w:name w:val="Balloon Text"/>
    <w:basedOn w:val="Normal"/>
    <w:link w:val="a"/>
    <w:uiPriority w:val="99"/>
    <w:semiHidden/>
    <w:unhideWhenUsed/>
    <w:rsid w:val="0065587B"/>
    <w:rPr>
      <w:rFonts w:ascii="Tahoma" w:hAnsi="Tahoma" w:cs="Tahoma"/>
      <w:sz w:val="16"/>
      <w:szCs w:val="16"/>
    </w:rPr>
  </w:style>
  <w:style w:type="character" w:customStyle="1" w:styleId="a">
    <w:name w:val="Текст выноски Знак"/>
    <w:basedOn w:val="DefaultParagraphFont"/>
    <w:link w:val="BalloonText"/>
    <w:uiPriority w:val="99"/>
    <w:semiHidden/>
    <w:rsid w:val="0065587B"/>
    <w:rPr>
      <w:rFonts w:ascii="Tahoma" w:hAnsi="Tahoma" w:cs="Tahoma"/>
      <w:sz w:val="16"/>
      <w:szCs w:val="16"/>
    </w:rPr>
  </w:style>
  <w:style w:type="paragraph" w:customStyle="1" w:styleId="10">
    <w:name w:val="Основной текст с отступом1_0"/>
    <w:basedOn w:val="Normal"/>
    <w:rsid w:val="00FF7386"/>
    <w:pPr>
      <w:ind w:firstLine="708"/>
      <w:jc w:val="both"/>
    </w:pPr>
    <w:rPr>
      <w:rFonts w:ascii="Calibri" w:eastAsia="Calibri" w:hAnsi="Calibri" w:cs="Calibri"/>
    </w:rPr>
  </w:style>
  <w:style w:type="paragraph" w:styleId="Header">
    <w:name w:val="header"/>
    <w:basedOn w:val="Normal"/>
    <w:link w:val="a0"/>
    <w:uiPriority w:val="99"/>
    <w:semiHidden/>
    <w:unhideWhenUsed/>
    <w:rsid w:val="00056F79"/>
    <w:pPr>
      <w:tabs>
        <w:tab w:val="center" w:pos="4677"/>
        <w:tab w:val="right" w:pos="9355"/>
      </w:tabs>
    </w:pPr>
  </w:style>
  <w:style w:type="character" w:customStyle="1" w:styleId="a0">
    <w:name w:val="Верхний колонтитул Знак"/>
    <w:basedOn w:val="DefaultParagraphFont"/>
    <w:link w:val="Header"/>
    <w:uiPriority w:val="99"/>
    <w:semiHidden/>
    <w:rsid w:val="00056F79"/>
    <w:rPr>
      <w:sz w:val="24"/>
      <w:szCs w:val="24"/>
    </w:rPr>
  </w:style>
  <w:style w:type="paragraph" w:styleId="Footer">
    <w:name w:val="footer"/>
    <w:basedOn w:val="Normal"/>
    <w:link w:val="a1"/>
    <w:uiPriority w:val="99"/>
    <w:unhideWhenUsed/>
    <w:rsid w:val="00056F79"/>
    <w:pPr>
      <w:tabs>
        <w:tab w:val="center" w:pos="4677"/>
        <w:tab w:val="right" w:pos="9355"/>
      </w:tabs>
    </w:pPr>
  </w:style>
  <w:style w:type="character" w:customStyle="1" w:styleId="a1">
    <w:name w:val="Нижний колонтитул Знак"/>
    <w:basedOn w:val="DefaultParagraphFont"/>
    <w:link w:val="Footer"/>
    <w:uiPriority w:val="99"/>
    <w:rsid w:val="00056F79"/>
    <w:rPr>
      <w:sz w:val="24"/>
      <w:szCs w:val="24"/>
    </w:rPr>
  </w:style>
  <w:style w:type="paragraph" w:customStyle="1" w:styleId="a2">
    <w:name w:val="Заголовок статьи"/>
    <w:basedOn w:val="Normal"/>
    <w:next w:val="Normal"/>
    <w:rsid w:val="00324199"/>
    <w:pPr>
      <w:autoSpaceDE w:val="0"/>
      <w:autoSpaceDN w:val="0"/>
      <w:adjustRightInd w:val="0"/>
      <w:ind w:left="1612" w:hanging="892"/>
      <w:jc w:val="both"/>
    </w:pPr>
    <w:rPr>
      <w:rFonts w:ascii="Arial" w:hAnsi="Arial"/>
      <w:sz w:val="20"/>
      <w:szCs w:val="20"/>
    </w:rPr>
  </w:style>
  <w:style w:type="character" w:styleId="Hyperlink">
    <w:name w:val="Hyperlink"/>
    <w:basedOn w:val="DefaultParagraphFont"/>
    <w:uiPriority w:val="99"/>
    <w:semiHidden/>
    <w:unhideWhenUsed/>
    <w:rsid w:val="00F20FF6"/>
    <w:rPr>
      <w:color w:val="0000FF"/>
      <w:u w:val="single"/>
    </w:rPr>
  </w:style>
  <w:style w:type="paragraph" w:styleId="BodyTextIndent2">
    <w:name w:val="Body Text Indent 2"/>
    <w:basedOn w:val="Normal"/>
    <w:link w:val="2"/>
    <w:semiHidden/>
    <w:unhideWhenUsed/>
    <w:rsid w:val="00BE19CF"/>
    <w:pPr>
      <w:spacing w:after="120" w:line="480" w:lineRule="auto"/>
      <w:ind w:left="283"/>
    </w:pPr>
  </w:style>
  <w:style w:type="character" w:customStyle="1" w:styleId="2">
    <w:name w:val="Основной текст с отступом 2 Знак"/>
    <w:basedOn w:val="DefaultParagraphFont"/>
    <w:link w:val="BodyTextIndent2"/>
    <w:semiHidden/>
    <w:rsid w:val="00BE19CF"/>
    <w:rPr>
      <w:sz w:val="24"/>
      <w:szCs w:val="24"/>
    </w:rPr>
  </w:style>
  <w:style w:type="character" w:customStyle="1" w:styleId="20">
    <w:name w:val="Основной текст (2)_"/>
    <w:link w:val="21"/>
    <w:locked/>
    <w:rsid w:val="00BE19CF"/>
    <w:rPr>
      <w:shd w:val="clear" w:color="auto" w:fill="FFFFFF"/>
    </w:rPr>
  </w:style>
  <w:style w:type="paragraph" w:customStyle="1" w:styleId="21">
    <w:name w:val="Основной текст (2)"/>
    <w:basedOn w:val="Normal"/>
    <w:link w:val="20"/>
    <w:rsid w:val="00BE19CF"/>
    <w:pPr>
      <w:widowControl w:val="0"/>
      <w:shd w:val="clear" w:color="auto" w:fill="FFFFFF"/>
      <w:spacing w:before="360" w:line="274" w:lineRule="exact"/>
      <w:jc w:val="both"/>
    </w:pPr>
    <w:rPr>
      <w:sz w:val="20"/>
      <w:szCs w:val="20"/>
    </w:rPr>
  </w:style>
  <w:style w:type="character" w:customStyle="1" w:styleId="3">
    <w:name w:val="Заголовок 3 Знак"/>
    <w:basedOn w:val="DefaultParagraphFont"/>
    <w:link w:val="Heading3"/>
    <w:uiPriority w:val="9"/>
    <w:semiHidden/>
    <w:rsid w:val="0088505C"/>
    <w:rPr>
      <w:rFonts w:ascii="Cambria" w:hAnsi="Cambria"/>
      <w:b/>
      <w:bCs/>
      <w:sz w:val="26"/>
      <w:szCs w:val="26"/>
    </w:rPr>
  </w:style>
  <w:style w:type="character" w:customStyle="1" w:styleId="a3">
    <w:name w:val="Гипертекстовая ссылка"/>
    <w:basedOn w:val="DefaultParagraphFont"/>
    <w:uiPriority w:val="99"/>
    <w:rsid w:val="005A7C4B"/>
    <w:rPr>
      <w:color w:val="106BBE"/>
    </w:rPr>
  </w:style>
  <w:style w:type="character" w:customStyle="1" w:styleId="label2">
    <w:name w:val="label2"/>
    <w:basedOn w:val="DefaultParagraphFont"/>
    <w:rsid w:val="009809AB"/>
  </w:style>
  <w:style w:type="paragraph" w:customStyle="1" w:styleId="s1">
    <w:name w:val="s_1"/>
    <w:basedOn w:val="Normal"/>
    <w:rsid w:val="00513FEE"/>
    <w:pPr>
      <w:spacing w:before="100" w:beforeAutospacing="1" w:after="100" w:afterAutospacing="1"/>
    </w:pPr>
  </w:style>
  <w:style w:type="character" w:styleId="Emphasis">
    <w:name w:val="Emphasis"/>
    <w:basedOn w:val="DefaultParagraphFont"/>
    <w:uiPriority w:val="20"/>
    <w:qFormat/>
    <w:rsid w:val="00513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arbitr.garant.ru/" TargetMode="External" /><Relationship Id="rId6" Type="http://schemas.openxmlformats.org/officeDocument/2006/relationships/hyperlink" Target="https://internet.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